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A1" w:rsidRPr="0087363C" w:rsidRDefault="008B16A7" w:rsidP="00A61AF9">
      <w:pPr>
        <w:autoSpaceDE w:val="0"/>
        <w:autoSpaceDN w:val="0"/>
        <w:adjustRightInd w:val="0"/>
        <w:jc w:val="center"/>
        <w:rPr>
          <w:rFonts w:ascii="Arial Narrow" w:hAnsi="Arial Narrow" w:cs="Arial"/>
          <w:b/>
          <w:bCs/>
          <w:sz w:val="22"/>
          <w:szCs w:val="22"/>
        </w:rPr>
      </w:pPr>
      <w:r w:rsidRPr="0087363C">
        <w:rPr>
          <w:rFonts w:ascii="Arial Narrow" w:hAnsi="Arial Narrow" w:cs="Arial"/>
          <w:b/>
          <w:bCs/>
          <w:sz w:val="22"/>
          <w:szCs w:val="22"/>
        </w:rPr>
        <w:t>CONTRATO ADMINISTRATIVO</w:t>
      </w:r>
      <w:r w:rsidR="00484A37" w:rsidRPr="0087363C">
        <w:rPr>
          <w:rFonts w:ascii="Arial Narrow" w:hAnsi="Arial Narrow" w:cs="Arial"/>
          <w:b/>
          <w:bCs/>
          <w:sz w:val="22"/>
          <w:szCs w:val="22"/>
        </w:rPr>
        <w:t xml:space="preserve"> </w:t>
      </w:r>
      <w:r w:rsidR="0082043F" w:rsidRPr="0087363C">
        <w:rPr>
          <w:rFonts w:ascii="Arial Narrow" w:hAnsi="Arial Narrow" w:cs="Arial"/>
          <w:b/>
          <w:bCs/>
          <w:sz w:val="22"/>
          <w:szCs w:val="22"/>
        </w:rPr>
        <w:t>300400</w:t>
      </w:r>
      <w:r w:rsidR="0087363C" w:rsidRPr="0087363C">
        <w:rPr>
          <w:rFonts w:ascii="Arial Narrow" w:hAnsi="Arial Narrow" w:cs="Arial"/>
          <w:b/>
          <w:bCs/>
          <w:sz w:val="22"/>
          <w:szCs w:val="22"/>
        </w:rPr>
        <w:t>4</w:t>
      </w:r>
      <w:r w:rsidR="002D723F" w:rsidRPr="0087363C">
        <w:rPr>
          <w:rFonts w:ascii="Arial Narrow" w:hAnsi="Arial Narrow" w:cs="Arial"/>
          <w:b/>
          <w:bCs/>
          <w:sz w:val="22"/>
          <w:szCs w:val="22"/>
        </w:rPr>
        <w:t>/20</w:t>
      </w:r>
      <w:r w:rsidR="0082043F" w:rsidRPr="0087363C">
        <w:rPr>
          <w:rFonts w:ascii="Arial Narrow" w:hAnsi="Arial Narrow" w:cs="Arial"/>
          <w:b/>
          <w:bCs/>
          <w:sz w:val="22"/>
          <w:szCs w:val="22"/>
        </w:rPr>
        <w:t>20</w:t>
      </w:r>
      <w:r w:rsidR="002D723F" w:rsidRPr="0087363C">
        <w:rPr>
          <w:rFonts w:ascii="Arial Narrow" w:hAnsi="Arial Narrow" w:cs="Arial"/>
          <w:b/>
          <w:bCs/>
          <w:sz w:val="22"/>
          <w:szCs w:val="22"/>
        </w:rPr>
        <w:t xml:space="preserve"> – DL – PMSBP - SEMED</w:t>
      </w:r>
    </w:p>
    <w:p w:rsidR="002D723F" w:rsidRPr="0087363C" w:rsidRDefault="002D723F" w:rsidP="00A61AF9">
      <w:pPr>
        <w:autoSpaceDE w:val="0"/>
        <w:autoSpaceDN w:val="0"/>
        <w:adjustRightInd w:val="0"/>
        <w:jc w:val="center"/>
        <w:rPr>
          <w:rFonts w:ascii="Arial Narrow" w:hAnsi="Arial Narrow" w:cs="Arial"/>
          <w:b/>
          <w:bCs/>
          <w:sz w:val="22"/>
          <w:szCs w:val="22"/>
        </w:rPr>
      </w:pPr>
      <w:r w:rsidRPr="0087363C">
        <w:rPr>
          <w:rFonts w:ascii="Arial Narrow" w:hAnsi="Arial Narrow" w:cs="Arial"/>
          <w:b/>
          <w:bCs/>
          <w:sz w:val="22"/>
          <w:szCs w:val="22"/>
        </w:rPr>
        <w:t>Proc</w:t>
      </w:r>
      <w:r w:rsidR="00484A37" w:rsidRPr="0087363C">
        <w:rPr>
          <w:rFonts w:ascii="Arial Narrow" w:hAnsi="Arial Narrow" w:cs="Arial"/>
          <w:b/>
          <w:bCs/>
          <w:sz w:val="22"/>
          <w:szCs w:val="22"/>
        </w:rPr>
        <w:t xml:space="preserve">esso Administrativo nº </w:t>
      </w:r>
      <w:r w:rsidR="00E464D5" w:rsidRPr="0087363C">
        <w:rPr>
          <w:rFonts w:ascii="Arial Narrow" w:hAnsi="Arial Narrow" w:cs="Arial"/>
          <w:b/>
          <w:bCs/>
          <w:sz w:val="22"/>
          <w:szCs w:val="22"/>
        </w:rPr>
        <w:t>16</w:t>
      </w:r>
      <w:r w:rsidR="00484A37" w:rsidRPr="0087363C">
        <w:rPr>
          <w:rFonts w:ascii="Arial Narrow" w:hAnsi="Arial Narrow" w:cs="Arial"/>
          <w:b/>
          <w:bCs/>
          <w:sz w:val="22"/>
          <w:szCs w:val="22"/>
        </w:rPr>
        <w:t>0</w:t>
      </w:r>
      <w:r w:rsidR="00E464D5" w:rsidRPr="0087363C">
        <w:rPr>
          <w:rFonts w:ascii="Arial Narrow" w:hAnsi="Arial Narrow" w:cs="Arial"/>
          <w:b/>
          <w:bCs/>
          <w:sz w:val="22"/>
          <w:szCs w:val="22"/>
        </w:rPr>
        <w:t>4</w:t>
      </w:r>
      <w:r w:rsidR="00484A37" w:rsidRPr="0087363C">
        <w:rPr>
          <w:rFonts w:ascii="Arial Narrow" w:hAnsi="Arial Narrow" w:cs="Arial"/>
          <w:b/>
          <w:bCs/>
          <w:sz w:val="22"/>
          <w:szCs w:val="22"/>
        </w:rPr>
        <w:t>001</w:t>
      </w:r>
      <w:r w:rsidR="0078555A" w:rsidRPr="0087363C">
        <w:rPr>
          <w:rFonts w:ascii="Arial Narrow" w:hAnsi="Arial Narrow" w:cs="Arial"/>
          <w:b/>
          <w:bCs/>
          <w:sz w:val="22"/>
          <w:szCs w:val="22"/>
        </w:rPr>
        <w:t>/20</w:t>
      </w:r>
      <w:r w:rsidR="00E464D5" w:rsidRPr="0087363C">
        <w:rPr>
          <w:rFonts w:ascii="Arial Narrow" w:hAnsi="Arial Narrow" w:cs="Arial"/>
          <w:b/>
          <w:bCs/>
          <w:sz w:val="22"/>
          <w:szCs w:val="22"/>
        </w:rPr>
        <w:t>20</w:t>
      </w:r>
      <w:r w:rsidR="0078555A" w:rsidRPr="0087363C">
        <w:rPr>
          <w:rFonts w:ascii="Arial Narrow" w:hAnsi="Arial Narrow" w:cs="Arial"/>
          <w:b/>
          <w:bCs/>
          <w:sz w:val="22"/>
          <w:szCs w:val="22"/>
        </w:rPr>
        <w:t>-</w:t>
      </w:r>
      <w:r w:rsidRPr="0087363C">
        <w:rPr>
          <w:rFonts w:ascii="Arial Narrow" w:hAnsi="Arial Narrow" w:cs="Arial"/>
          <w:b/>
          <w:bCs/>
          <w:sz w:val="22"/>
          <w:szCs w:val="22"/>
        </w:rPr>
        <w:t>CPL-PMSBP</w:t>
      </w:r>
    </w:p>
    <w:p w:rsidR="00960D7C" w:rsidRPr="0087363C" w:rsidRDefault="00960D7C" w:rsidP="00A61AF9">
      <w:pPr>
        <w:autoSpaceDE w:val="0"/>
        <w:autoSpaceDN w:val="0"/>
        <w:adjustRightInd w:val="0"/>
        <w:jc w:val="center"/>
        <w:rPr>
          <w:rFonts w:ascii="Arial Narrow" w:hAnsi="Arial Narrow" w:cs="Arial"/>
          <w:b/>
          <w:bCs/>
          <w:sz w:val="22"/>
          <w:szCs w:val="22"/>
        </w:rPr>
      </w:pPr>
      <w:r w:rsidRPr="0087363C">
        <w:rPr>
          <w:rFonts w:ascii="Arial Narrow" w:hAnsi="Arial Narrow" w:cs="Arial"/>
          <w:b/>
          <w:bCs/>
          <w:sz w:val="22"/>
          <w:szCs w:val="22"/>
        </w:rPr>
        <w:t>Origem:</w:t>
      </w:r>
      <w:r w:rsidR="00484A37" w:rsidRPr="0087363C">
        <w:rPr>
          <w:rFonts w:ascii="Arial Narrow" w:hAnsi="Arial Narrow" w:cs="Arial"/>
          <w:b/>
          <w:bCs/>
          <w:sz w:val="22"/>
          <w:szCs w:val="22"/>
        </w:rPr>
        <w:t xml:space="preserve"> DISPENSA DE LICITAÇÃO 7/</w:t>
      </w:r>
      <w:r w:rsidR="002651D2" w:rsidRPr="0087363C">
        <w:rPr>
          <w:rFonts w:ascii="Arial Narrow" w:hAnsi="Arial Narrow" w:cs="Arial"/>
          <w:b/>
          <w:bCs/>
          <w:sz w:val="22"/>
          <w:szCs w:val="22"/>
        </w:rPr>
        <w:t>0052020</w:t>
      </w:r>
      <w:r w:rsidRPr="0087363C">
        <w:rPr>
          <w:rFonts w:ascii="Arial Narrow" w:hAnsi="Arial Narrow" w:cs="Arial"/>
          <w:b/>
          <w:bCs/>
          <w:sz w:val="22"/>
          <w:szCs w:val="22"/>
        </w:rPr>
        <w:t>-DL-PMSBP-SEMED</w:t>
      </w:r>
    </w:p>
    <w:p w:rsidR="0078555A" w:rsidRPr="0087363C" w:rsidRDefault="0078555A" w:rsidP="0078555A">
      <w:pPr>
        <w:autoSpaceDE w:val="0"/>
        <w:autoSpaceDN w:val="0"/>
        <w:adjustRightInd w:val="0"/>
        <w:spacing w:line="360" w:lineRule="auto"/>
        <w:rPr>
          <w:rFonts w:ascii="Arial Narrow" w:hAnsi="Arial Narrow" w:cs="Arial"/>
          <w:b/>
          <w:bCs/>
          <w:sz w:val="22"/>
          <w:szCs w:val="22"/>
        </w:rPr>
      </w:pPr>
    </w:p>
    <w:p w:rsidR="00D97182" w:rsidRPr="0087363C" w:rsidRDefault="00D97182" w:rsidP="00D97182">
      <w:pPr>
        <w:spacing w:line="360" w:lineRule="auto"/>
        <w:jc w:val="both"/>
        <w:rPr>
          <w:rFonts w:ascii="Arial Narrow" w:hAnsi="Arial Narrow" w:cs="Arial"/>
          <w:b/>
          <w:sz w:val="22"/>
          <w:szCs w:val="22"/>
        </w:rPr>
      </w:pPr>
      <w:r w:rsidRPr="0087363C">
        <w:rPr>
          <w:rFonts w:ascii="Arial Narrow" w:hAnsi="Arial Narrow" w:cs="Arial"/>
          <w:b/>
          <w:sz w:val="22"/>
          <w:szCs w:val="22"/>
        </w:rPr>
        <w:t xml:space="preserve">                                           </w:t>
      </w:r>
    </w:p>
    <w:p w:rsidR="00FC168D" w:rsidRPr="0087363C" w:rsidRDefault="00FC168D" w:rsidP="00B06A57">
      <w:pPr>
        <w:autoSpaceDE w:val="0"/>
        <w:autoSpaceDN w:val="0"/>
        <w:adjustRightInd w:val="0"/>
        <w:spacing w:line="276" w:lineRule="auto"/>
        <w:ind w:left="5103"/>
        <w:jc w:val="both"/>
        <w:rPr>
          <w:rFonts w:ascii="Arial Narrow" w:hAnsi="Arial Narrow" w:cs="Arial"/>
          <w:bCs/>
          <w:sz w:val="22"/>
          <w:szCs w:val="22"/>
        </w:rPr>
      </w:pPr>
      <w:r w:rsidRPr="0087363C">
        <w:rPr>
          <w:rFonts w:ascii="Arial Narrow" w:hAnsi="Arial Narrow" w:cs="Arial"/>
          <w:b/>
          <w:bCs/>
          <w:sz w:val="22"/>
          <w:szCs w:val="22"/>
        </w:rPr>
        <w:t>CONTRATO ADMINISTRATIVO Nº</w:t>
      </w:r>
      <w:r w:rsidR="0087363C" w:rsidRPr="0087363C">
        <w:rPr>
          <w:rFonts w:ascii="Arial Narrow" w:hAnsi="Arial Narrow" w:cs="Arial"/>
          <w:b/>
          <w:bCs/>
          <w:sz w:val="22"/>
          <w:szCs w:val="22"/>
        </w:rPr>
        <w:t xml:space="preserve"> 3004004</w:t>
      </w:r>
      <w:r w:rsidRPr="0087363C">
        <w:rPr>
          <w:rFonts w:ascii="Arial Narrow" w:hAnsi="Arial Narrow" w:cs="Arial"/>
          <w:b/>
          <w:bCs/>
          <w:sz w:val="22"/>
          <w:szCs w:val="22"/>
        </w:rPr>
        <w:t>/</w:t>
      </w:r>
      <w:r w:rsidR="002651D2" w:rsidRPr="0087363C">
        <w:rPr>
          <w:rFonts w:ascii="Arial Narrow" w:hAnsi="Arial Narrow" w:cs="Arial"/>
          <w:b/>
          <w:bCs/>
          <w:sz w:val="22"/>
          <w:szCs w:val="22"/>
        </w:rPr>
        <w:t>2020</w:t>
      </w:r>
      <w:r w:rsidRPr="0087363C">
        <w:rPr>
          <w:rFonts w:ascii="Arial Narrow" w:hAnsi="Arial Narrow" w:cs="Arial"/>
          <w:bCs/>
          <w:sz w:val="22"/>
          <w:szCs w:val="22"/>
        </w:rPr>
        <w:t xml:space="preserve"> </w:t>
      </w:r>
      <w:r w:rsidRPr="0087363C">
        <w:rPr>
          <w:rFonts w:ascii="Arial Narrow" w:hAnsi="Arial Narrow" w:cs="Arial"/>
          <w:b/>
          <w:bCs/>
          <w:sz w:val="22"/>
          <w:szCs w:val="22"/>
        </w:rPr>
        <w:t>–</w:t>
      </w:r>
      <w:r w:rsidR="006B662A" w:rsidRPr="0087363C">
        <w:rPr>
          <w:rFonts w:ascii="Arial Narrow" w:hAnsi="Arial Narrow" w:cs="Arial"/>
          <w:b/>
          <w:bCs/>
          <w:sz w:val="22"/>
          <w:szCs w:val="22"/>
        </w:rPr>
        <w:t xml:space="preserve">DL - </w:t>
      </w:r>
      <w:r w:rsidR="0051052A" w:rsidRPr="0087363C">
        <w:rPr>
          <w:rFonts w:ascii="Arial Narrow" w:hAnsi="Arial Narrow" w:cs="Arial"/>
          <w:b/>
          <w:bCs/>
          <w:sz w:val="22"/>
          <w:szCs w:val="22"/>
        </w:rPr>
        <w:t>PMSBP</w:t>
      </w:r>
      <w:r w:rsidR="00397B5B" w:rsidRPr="0087363C">
        <w:rPr>
          <w:rFonts w:ascii="Arial Narrow" w:hAnsi="Arial Narrow" w:cs="Arial"/>
          <w:b/>
          <w:bCs/>
          <w:sz w:val="22"/>
          <w:szCs w:val="22"/>
        </w:rPr>
        <w:t xml:space="preserve"> - </w:t>
      </w:r>
      <w:r w:rsidR="006B662A" w:rsidRPr="0087363C">
        <w:rPr>
          <w:rFonts w:ascii="Arial Narrow" w:hAnsi="Arial Narrow" w:cs="Arial"/>
          <w:b/>
          <w:bCs/>
          <w:sz w:val="22"/>
          <w:szCs w:val="22"/>
        </w:rPr>
        <w:t>SEMED</w:t>
      </w:r>
      <w:r w:rsidRPr="0087363C">
        <w:rPr>
          <w:rFonts w:ascii="Arial Narrow" w:hAnsi="Arial Narrow" w:cs="Arial"/>
          <w:bCs/>
          <w:sz w:val="22"/>
          <w:szCs w:val="22"/>
        </w:rPr>
        <w:t xml:space="preserve">, QUE ENTRE SÍ CELEBRAM DE UM LADO, </w:t>
      </w:r>
      <w:bookmarkStart w:id="0" w:name="_Hlk39094595"/>
      <w:r w:rsidR="00845878" w:rsidRPr="0087363C">
        <w:rPr>
          <w:rFonts w:ascii="Arial Narrow" w:hAnsi="Arial Narrow" w:cs="Arial"/>
          <w:bCs/>
          <w:sz w:val="22"/>
          <w:szCs w:val="22"/>
        </w:rPr>
        <w:t>A</w:t>
      </w:r>
      <w:r w:rsidR="003D6AD0" w:rsidRPr="0087363C">
        <w:rPr>
          <w:rFonts w:ascii="Arial Narrow" w:hAnsi="Arial Narrow" w:cs="Arial"/>
          <w:bCs/>
          <w:sz w:val="22"/>
          <w:szCs w:val="22"/>
        </w:rPr>
        <w:t xml:space="preserve"> SECRETARIA MUNICIPAL </w:t>
      </w:r>
      <w:r w:rsidR="007D3B82" w:rsidRPr="0087363C">
        <w:rPr>
          <w:rFonts w:ascii="Arial Narrow" w:hAnsi="Arial Narrow" w:cs="Arial"/>
          <w:bCs/>
          <w:sz w:val="22"/>
          <w:szCs w:val="22"/>
        </w:rPr>
        <w:t>DE EDUCAÇÃO</w:t>
      </w:r>
      <w:r w:rsidR="00845878" w:rsidRPr="0087363C">
        <w:rPr>
          <w:rFonts w:ascii="Arial Narrow" w:hAnsi="Arial Narrow" w:cs="Arial"/>
          <w:bCs/>
          <w:sz w:val="22"/>
          <w:szCs w:val="22"/>
        </w:rPr>
        <w:t xml:space="preserve"> DE SANTA BARBARA DO PARÁ</w:t>
      </w:r>
      <w:bookmarkEnd w:id="0"/>
      <w:r w:rsidRPr="0087363C">
        <w:rPr>
          <w:rFonts w:ascii="Arial Narrow" w:hAnsi="Arial Narrow" w:cs="Arial"/>
          <w:bCs/>
          <w:sz w:val="22"/>
          <w:szCs w:val="22"/>
        </w:rPr>
        <w:t xml:space="preserve">, E DE OUTRO LADO, A EMPRESA </w:t>
      </w:r>
      <w:r w:rsidR="008A508A" w:rsidRPr="008A508A">
        <w:rPr>
          <w:rFonts w:ascii="Arial Narrow" w:hAnsi="Arial Narrow"/>
          <w:b/>
          <w:w w:val="108"/>
          <w:sz w:val="22"/>
          <w:szCs w:val="22"/>
        </w:rPr>
        <w:t>E. V. DE LIMA MINI MERCADO EIRELI</w:t>
      </w:r>
      <w:r w:rsidRPr="0087363C">
        <w:rPr>
          <w:rFonts w:ascii="Arial Narrow" w:hAnsi="Arial Narrow" w:cs="Arial"/>
          <w:bCs/>
          <w:sz w:val="22"/>
          <w:szCs w:val="22"/>
        </w:rPr>
        <w:t>, COMO MELHOR ABAIXO SE DECLARA</w:t>
      </w:r>
    </w:p>
    <w:p w:rsidR="00FC168D" w:rsidRPr="0087363C" w:rsidRDefault="00FC168D" w:rsidP="00D97182">
      <w:pPr>
        <w:spacing w:line="360" w:lineRule="auto"/>
        <w:jc w:val="both"/>
        <w:rPr>
          <w:rFonts w:ascii="Arial Narrow" w:hAnsi="Arial Narrow" w:cs="Arial"/>
          <w:b/>
          <w:sz w:val="22"/>
          <w:szCs w:val="22"/>
        </w:rPr>
      </w:pPr>
    </w:p>
    <w:p w:rsidR="00884597" w:rsidRPr="0087363C" w:rsidRDefault="007D3B82" w:rsidP="007D3B82">
      <w:pPr>
        <w:autoSpaceDE w:val="0"/>
        <w:autoSpaceDN w:val="0"/>
        <w:adjustRightInd w:val="0"/>
        <w:spacing w:line="360" w:lineRule="auto"/>
        <w:jc w:val="both"/>
        <w:rPr>
          <w:rFonts w:ascii="Arial Narrow" w:hAnsi="Arial Narrow" w:cs="Arial"/>
          <w:sz w:val="22"/>
          <w:szCs w:val="22"/>
        </w:rPr>
      </w:pPr>
      <w:r w:rsidRPr="0087363C">
        <w:rPr>
          <w:rFonts w:ascii="Arial Narrow" w:hAnsi="Arial Narrow"/>
          <w:sz w:val="22"/>
          <w:szCs w:val="22"/>
        </w:rPr>
        <w:t xml:space="preserve">O </w:t>
      </w:r>
      <w:r w:rsidR="002651D2" w:rsidRPr="0087363C">
        <w:rPr>
          <w:rFonts w:ascii="Arial Narrow" w:hAnsi="Arial Narrow"/>
          <w:b/>
          <w:sz w:val="22"/>
          <w:szCs w:val="22"/>
        </w:rPr>
        <w:t>FUNDO MUNICIPAL DE EDUCAÇÃO</w:t>
      </w:r>
      <w:r w:rsidRPr="0087363C">
        <w:rPr>
          <w:rFonts w:ascii="Arial Narrow" w:hAnsi="Arial Narrow"/>
          <w:b/>
          <w:sz w:val="22"/>
          <w:szCs w:val="22"/>
        </w:rPr>
        <w:t xml:space="preserve"> DE </w:t>
      </w:r>
      <w:r w:rsidR="0051052A" w:rsidRPr="0087363C">
        <w:rPr>
          <w:rFonts w:ascii="Arial Narrow" w:hAnsi="Arial Narrow"/>
          <w:b/>
          <w:sz w:val="22"/>
          <w:szCs w:val="22"/>
        </w:rPr>
        <w:t>SANTA BÁRBARA DO PARÁ</w:t>
      </w:r>
      <w:r w:rsidRPr="0087363C">
        <w:rPr>
          <w:rFonts w:ascii="Arial Narrow" w:hAnsi="Arial Narrow"/>
          <w:sz w:val="22"/>
          <w:szCs w:val="22"/>
        </w:rPr>
        <w:t xml:space="preserve">, CNPJ </w:t>
      </w:r>
      <w:r w:rsidR="00FC47D0" w:rsidRPr="0087363C">
        <w:rPr>
          <w:rFonts w:ascii="Arial Narrow" w:hAnsi="Arial Narrow" w:cs="Arial"/>
          <w:b/>
          <w:sz w:val="22"/>
          <w:szCs w:val="22"/>
        </w:rPr>
        <w:t>17.852.968/0001-</w:t>
      </w:r>
      <w:proofErr w:type="gramStart"/>
      <w:r w:rsidR="00FC47D0" w:rsidRPr="0087363C">
        <w:rPr>
          <w:rFonts w:ascii="Arial Narrow" w:hAnsi="Arial Narrow" w:cs="Arial"/>
          <w:b/>
          <w:sz w:val="22"/>
          <w:szCs w:val="22"/>
        </w:rPr>
        <w:t>49</w:t>
      </w:r>
      <w:r w:rsidR="00FC47D0" w:rsidRPr="0087363C">
        <w:rPr>
          <w:rFonts w:ascii="Arial Narrow" w:hAnsi="Arial Narrow"/>
          <w:b/>
          <w:sz w:val="22"/>
          <w:szCs w:val="22"/>
        </w:rPr>
        <w:t xml:space="preserve">, </w:t>
      </w:r>
      <w:r w:rsidRPr="0087363C">
        <w:rPr>
          <w:rFonts w:ascii="Arial Narrow" w:hAnsi="Arial Narrow"/>
          <w:sz w:val="22"/>
          <w:szCs w:val="22"/>
        </w:rPr>
        <w:t xml:space="preserve"> sediado</w:t>
      </w:r>
      <w:proofErr w:type="gramEnd"/>
      <w:r w:rsidRPr="0087363C">
        <w:rPr>
          <w:rFonts w:ascii="Arial Narrow" w:hAnsi="Arial Narrow"/>
          <w:sz w:val="22"/>
          <w:szCs w:val="22"/>
        </w:rPr>
        <w:t xml:space="preserve"> à </w:t>
      </w:r>
      <w:r w:rsidR="00774DC4" w:rsidRPr="0087363C">
        <w:rPr>
          <w:rFonts w:ascii="Arial Narrow" w:hAnsi="Arial Narrow" w:cs="Arial"/>
          <w:b/>
          <w:bCs/>
          <w:sz w:val="22"/>
          <w:szCs w:val="22"/>
          <w:shd w:val="clear" w:color="auto" w:fill="FFFFFF"/>
        </w:rPr>
        <w:t>R</w:t>
      </w:r>
      <w:r w:rsidR="006A39DE" w:rsidRPr="0087363C">
        <w:rPr>
          <w:rFonts w:ascii="Arial Narrow" w:hAnsi="Arial Narrow" w:cs="Arial"/>
          <w:b/>
          <w:bCs/>
          <w:sz w:val="22"/>
          <w:szCs w:val="22"/>
          <w:shd w:val="clear" w:color="auto" w:fill="FFFFFF"/>
        </w:rPr>
        <w:t>UA</w:t>
      </w:r>
      <w:r w:rsidR="00774DC4" w:rsidRPr="0087363C">
        <w:rPr>
          <w:rFonts w:ascii="Arial Narrow" w:hAnsi="Arial Narrow" w:cs="Arial"/>
          <w:b/>
          <w:bCs/>
          <w:sz w:val="22"/>
          <w:szCs w:val="22"/>
          <w:shd w:val="clear" w:color="auto" w:fill="FFFFFF"/>
        </w:rPr>
        <w:t xml:space="preserve"> RAIMUNDO DA VERA CRUZ, S/Nº</w:t>
      </w:r>
      <w:r w:rsidR="003A7CB1" w:rsidRPr="0087363C">
        <w:rPr>
          <w:rFonts w:ascii="Arial Narrow" w:hAnsi="Arial Narrow"/>
          <w:sz w:val="22"/>
          <w:szCs w:val="22"/>
        </w:rPr>
        <w:t xml:space="preserve"> – 68.798-000 – SANTA BÁRBARA DO PARÁ - Estado do Pará</w:t>
      </w:r>
      <w:r w:rsidRPr="0087363C">
        <w:rPr>
          <w:rFonts w:ascii="Arial Narrow" w:hAnsi="Arial Narrow"/>
          <w:sz w:val="22"/>
          <w:szCs w:val="22"/>
        </w:rPr>
        <w:t>, representado p</w:t>
      </w:r>
      <w:r w:rsidR="002651D2" w:rsidRPr="0087363C">
        <w:rPr>
          <w:rFonts w:ascii="Arial Narrow" w:hAnsi="Arial Narrow"/>
          <w:sz w:val="22"/>
          <w:szCs w:val="22"/>
        </w:rPr>
        <w:t xml:space="preserve">ela </w:t>
      </w:r>
      <w:proofErr w:type="spellStart"/>
      <w:r w:rsidR="002651D2" w:rsidRPr="0087363C">
        <w:rPr>
          <w:rFonts w:ascii="Arial Narrow" w:hAnsi="Arial Narrow"/>
          <w:sz w:val="22"/>
          <w:szCs w:val="22"/>
        </w:rPr>
        <w:t>Sra</w:t>
      </w:r>
      <w:proofErr w:type="spellEnd"/>
      <w:r w:rsidR="002651D2" w:rsidRPr="0087363C">
        <w:rPr>
          <w:rFonts w:ascii="Arial Narrow" w:hAnsi="Arial Narrow"/>
          <w:sz w:val="22"/>
          <w:szCs w:val="22"/>
        </w:rPr>
        <w:t xml:space="preserve"> </w:t>
      </w:r>
      <w:r w:rsidRPr="0087363C">
        <w:rPr>
          <w:rFonts w:ascii="Arial Narrow" w:hAnsi="Arial Narrow"/>
          <w:sz w:val="22"/>
          <w:szCs w:val="22"/>
        </w:rPr>
        <w:t xml:space="preserve"> </w:t>
      </w:r>
      <w:r w:rsidR="006B4EC6" w:rsidRPr="0087363C">
        <w:rPr>
          <w:rFonts w:ascii="Arial Narrow" w:hAnsi="Arial Narrow"/>
          <w:b/>
          <w:sz w:val="22"/>
          <w:szCs w:val="22"/>
        </w:rPr>
        <w:t>KÁTIA REGINA DE OLIVEIRA COSTA</w:t>
      </w:r>
      <w:r w:rsidRPr="0087363C">
        <w:rPr>
          <w:rFonts w:ascii="Arial Narrow" w:hAnsi="Arial Narrow" w:cs="Arial"/>
          <w:sz w:val="22"/>
          <w:szCs w:val="22"/>
        </w:rPr>
        <w:t>,</w:t>
      </w:r>
      <w:r w:rsidR="006B4EC6" w:rsidRPr="0087363C">
        <w:rPr>
          <w:rFonts w:ascii="Arial Narrow" w:hAnsi="Arial Narrow" w:cs="Arial"/>
          <w:sz w:val="22"/>
          <w:szCs w:val="22"/>
        </w:rPr>
        <w:t xml:space="preserve"> CPF: 301.485.452-20,</w:t>
      </w:r>
      <w:r w:rsidRPr="0087363C">
        <w:rPr>
          <w:rFonts w:ascii="Arial Narrow" w:hAnsi="Arial Narrow" w:cs="Arial"/>
          <w:sz w:val="22"/>
          <w:szCs w:val="22"/>
        </w:rPr>
        <w:t xml:space="preserve"> denominad</w:t>
      </w:r>
      <w:r w:rsidR="002651D2" w:rsidRPr="0087363C">
        <w:rPr>
          <w:rFonts w:ascii="Arial Narrow" w:hAnsi="Arial Narrow" w:cs="Arial"/>
          <w:sz w:val="22"/>
          <w:szCs w:val="22"/>
        </w:rPr>
        <w:t>a</w:t>
      </w:r>
      <w:r w:rsidRPr="0087363C">
        <w:rPr>
          <w:rFonts w:ascii="Arial Narrow" w:hAnsi="Arial Narrow" w:cs="Arial"/>
          <w:sz w:val="22"/>
          <w:szCs w:val="22"/>
        </w:rPr>
        <w:t xml:space="preserve"> </w:t>
      </w:r>
      <w:r w:rsidR="00884597" w:rsidRPr="0087363C">
        <w:rPr>
          <w:rFonts w:ascii="Arial Narrow" w:hAnsi="Arial Narrow" w:cs="Arial"/>
          <w:b/>
          <w:sz w:val="22"/>
          <w:szCs w:val="22"/>
        </w:rPr>
        <w:t xml:space="preserve">CONTRATANTE, </w:t>
      </w:r>
      <w:r w:rsidR="00884597" w:rsidRPr="0087363C">
        <w:rPr>
          <w:rFonts w:ascii="Arial Narrow" w:hAnsi="Arial Narrow" w:cs="Arial"/>
          <w:sz w:val="22"/>
          <w:szCs w:val="22"/>
        </w:rPr>
        <w:t xml:space="preserve">e do outro lado à empresa </w:t>
      </w:r>
      <w:r w:rsidR="00AD013D" w:rsidRPr="0087363C">
        <w:rPr>
          <w:rFonts w:ascii="Arial Narrow" w:hAnsi="Arial Narrow"/>
          <w:b/>
          <w:w w:val="108"/>
          <w:sz w:val="22"/>
          <w:szCs w:val="22"/>
        </w:rPr>
        <w:t xml:space="preserve">E. V. DE LIMA MINI MERCADO EIRELI, </w:t>
      </w:r>
      <w:r w:rsidR="00AD013D" w:rsidRPr="0087363C">
        <w:rPr>
          <w:rFonts w:ascii="Arial Narrow" w:hAnsi="Arial Narrow"/>
          <w:bCs/>
          <w:w w:val="108"/>
          <w:sz w:val="22"/>
          <w:szCs w:val="22"/>
        </w:rPr>
        <w:t>inscrita sob o CNPJ: 22.064.524/0001-89</w:t>
      </w:r>
      <w:r w:rsidR="00AD013D" w:rsidRPr="0087363C">
        <w:rPr>
          <w:rFonts w:ascii="Arial Narrow" w:hAnsi="Arial Narrow" w:cs="Arial"/>
          <w:bCs/>
          <w:sz w:val="22"/>
          <w:szCs w:val="22"/>
        </w:rPr>
        <w:t xml:space="preserve">, </w:t>
      </w:r>
      <w:proofErr w:type="spellStart"/>
      <w:r w:rsidR="00AD013D" w:rsidRPr="0087363C">
        <w:rPr>
          <w:rFonts w:ascii="Arial Narrow" w:hAnsi="Arial Narrow" w:cs="Arial"/>
          <w:bCs/>
          <w:sz w:val="22"/>
          <w:szCs w:val="22"/>
        </w:rPr>
        <w:t>sedida</w:t>
      </w:r>
      <w:proofErr w:type="spellEnd"/>
      <w:r w:rsidR="00AD013D" w:rsidRPr="0087363C">
        <w:rPr>
          <w:rFonts w:ascii="Arial Narrow" w:hAnsi="Arial Narrow" w:cs="Arial"/>
          <w:bCs/>
          <w:sz w:val="22"/>
          <w:szCs w:val="22"/>
        </w:rPr>
        <w:t xml:space="preserve"> na Tv. Vera Cruz, nº 08 – Centro – Ananindeua –PA – CEP:67.030-775</w:t>
      </w:r>
      <w:r w:rsidR="00845878" w:rsidRPr="0087363C">
        <w:rPr>
          <w:rFonts w:ascii="Arial Narrow" w:hAnsi="Arial Narrow" w:cs="Arial"/>
          <w:bCs/>
          <w:sz w:val="22"/>
          <w:szCs w:val="22"/>
        </w:rPr>
        <w:t>,</w:t>
      </w:r>
      <w:r w:rsidR="00845878" w:rsidRPr="0087363C">
        <w:rPr>
          <w:rFonts w:ascii="Arial Narrow" w:hAnsi="Arial Narrow" w:cs="Arial"/>
          <w:sz w:val="22"/>
          <w:szCs w:val="22"/>
        </w:rPr>
        <w:t xml:space="preserve"> representada </w:t>
      </w:r>
      <w:proofErr w:type="gramStart"/>
      <w:r w:rsidR="00845878" w:rsidRPr="0087363C">
        <w:rPr>
          <w:rFonts w:ascii="Arial Narrow" w:hAnsi="Arial Narrow" w:cs="Arial"/>
          <w:sz w:val="22"/>
          <w:szCs w:val="22"/>
        </w:rPr>
        <w:t>pelo(</w:t>
      </w:r>
      <w:proofErr w:type="gramEnd"/>
      <w:r w:rsidR="00845878" w:rsidRPr="0087363C">
        <w:rPr>
          <w:rFonts w:ascii="Arial Narrow" w:hAnsi="Arial Narrow" w:cs="Arial"/>
          <w:sz w:val="22"/>
          <w:szCs w:val="22"/>
        </w:rPr>
        <w:t>a) Sr.(a</w:t>
      </w:r>
      <w:r w:rsidR="00AD013D" w:rsidRPr="0087363C">
        <w:rPr>
          <w:rFonts w:ascii="Arial Narrow" w:hAnsi="Arial Narrow" w:cs="Arial"/>
          <w:sz w:val="22"/>
          <w:szCs w:val="22"/>
        </w:rPr>
        <w:t xml:space="preserve">) </w:t>
      </w:r>
      <w:r w:rsidR="00AD013D" w:rsidRPr="0087363C">
        <w:rPr>
          <w:rFonts w:ascii="Arial Narrow" w:hAnsi="Arial Narrow" w:cs="Arial"/>
          <w:b/>
          <w:bCs/>
          <w:sz w:val="22"/>
          <w:szCs w:val="22"/>
        </w:rPr>
        <w:t>EDER VALENTE DE LIMA</w:t>
      </w:r>
      <w:r w:rsidR="00AD013D" w:rsidRPr="0087363C">
        <w:rPr>
          <w:rFonts w:ascii="Arial Narrow" w:hAnsi="Arial Narrow" w:cs="Arial"/>
          <w:bCs/>
          <w:sz w:val="22"/>
          <w:szCs w:val="22"/>
        </w:rPr>
        <w:t>, CPF: 936.989.332-68</w:t>
      </w:r>
      <w:r w:rsidR="00884597" w:rsidRPr="0087363C">
        <w:rPr>
          <w:rFonts w:ascii="Arial Narrow" w:hAnsi="Arial Narrow" w:cs="Arial"/>
          <w:sz w:val="22"/>
          <w:szCs w:val="22"/>
        </w:rPr>
        <w:t xml:space="preserve">, denominada </w:t>
      </w:r>
      <w:r w:rsidR="00884597" w:rsidRPr="0087363C">
        <w:rPr>
          <w:rFonts w:ascii="Arial Narrow" w:hAnsi="Arial Narrow" w:cs="Arial"/>
          <w:b/>
          <w:bCs/>
          <w:sz w:val="22"/>
          <w:szCs w:val="22"/>
        </w:rPr>
        <w:t>CONTRATADA</w:t>
      </w:r>
      <w:r w:rsidR="00884597" w:rsidRPr="0087363C">
        <w:rPr>
          <w:rFonts w:ascii="Arial Narrow" w:hAnsi="Arial Narrow" w:cs="Arial"/>
          <w:sz w:val="22"/>
          <w:szCs w:val="22"/>
        </w:rPr>
        <w:t xml:space="preserve">, </w:t>
      </w:r>
      <w:r w:rsidR="003D6AD0" w:rsidRPr="0087363C">
        <w:rPr>
          <w:rFonts w:ascii="Arial Narrow" w:hAnsi="Arial Narrow" w:cs="Arial"/>
          <w:sz w:val="22"/>
          <w:szCs w:val="22"/>
        </w:rPr>
        <w:t xml:space="preserve">conforme </w:t>
      </w:r>
      <w:r w:rsidR="003D6AD0" w:rsidRPr="0087363C">
        <w:rPr>
          <w:rFonts w:ascii="Arial Narrow" w:hAnsi="Arial Narrow" w:cs="Arial"/>
          <w:b/>
          <w:bCs/>
          <w:sz w:val="22"/>
          <w:szCs w:val="22"/>
        </w:rPr>
        <w:t xml:space="preserve">DISPENSA DE LICITAÇÃO Nº </w:t>
      </w:r>
      <w:r w:rsidR="00845878" w:rsidRPr="0087363C">
        <w:rPr>
          <w:rFonts w:ascii="Arial Narrow" w:hAnsi="Arial Narrow" w:cs="Arial"/>
          <w:b/>
          <w:bCs/>
          <w:sz w:val="22"/>
          <w:szCs w:val="22"/>
        </w:rPr>
        <w:t>7/0052020-DPMSBP-SEMED</w:t>
      </w:r>
      <w:r w:rsidR="00884597" w:rsidRPr="0087363C">
        <w:rPr>
          <w:rFonts w:ascii="Arial Narrow" w:hAnsi="Arial Narrow" w:cs="Arial"/>
          <w:b/>
          <w:bCs/>
          <w:sz w:val="22"/>
          <w:szCs w:val="22"/>
        </w:rPr>
        <w:t xml:space="preserve">, </w:t>
      </w:r>
      <w:r w:rsidR="00884597" w:rsidRPr="0087363C">
        <w:rPr>
          <w:rFonts w:ascii="Arial Narrow" w:hAnsi="Arial Narrow" w:cs="Arial"/>
          <w:bCs/>
          <w:sz w:val="22"/>
          <w:szCs w:val="22"/>
        </w:rPr>
        <w:t>resolvem</w:t>
      </w:r>
      <w:r w:rsidR="00884597" w:rsidRPr="0087363C">
        <w:rPr>
          <w:rFonts w:ascii="Arial Narrow" w:hAnsi="Arial Narrow" w:cs="Arial"/>
          <w:b/>
          <w:bCs/>
          <w:sz w:val="22"/>
          <w:szCs w:val="22"/>
        </w:rPr>
        <w:t xml:space="preserve"> </w:t>
      </w:r>
      <w:r w:rsidR="00884597" w:rsidRPr="0087363C">
        <w:rPr>
          <w:rFonts w:ascii="Arial Narrow" w:hAnsi="Arial Narrow" w:cs="Arial"/>
          <w:bCs/>
          <w:sz w:val="22"/>
          <w:szCs w:val="22"/>
        </w:rPr>
        <w:t xml:space="preserve">celebrar o presente contrato, </w:t>
      </w:r>
      <w:r w:rsidR="00884597" w:rsidRPr="0087363C">
        <w:rPr>
          <w:rFonts w:ascii="Arial Narrow" w:hAnsi="Arial Narrow" w:cs="Arial"/>
          <w:sz w:val="22"/>
          <w:szCs w:val="22"/>
        </w:rPr>
        <w:t>em conformidade com a Lei 8666/93 e suas alterações, mediante as seguintes cláusulas:</w:t>
      </w:r>
    </w:p>
    <w:p w:rsidR="001473FD" w:rsidRPr="0087363C" w:rsidRDefault="004414E2" w:rsidP="00D24D07">
      <w:pPr>
        <w:autoSpaceDE w:val="0"/>
        <w:autoSpaceDN w:val="0"/>
        <w:adjustRightInd w:val="0"/>
        <w:spacing w:line="360" w:lineRule="auto"/>
        <w:jc w:val="both"/>
        <w:rPr>
          <w:rFonts w:ascii="Arial Narrow" w:hAnsi="Arial Narrow"/>
          <w:b/>
          <w:bCs/>
          <w:sz w:val="22"/>
          <w:szCs w:val="22"/>
        </w:rPr>
      </w:pPr>
      <w:r w:rsidRPr="0087363C">
        <w:rPr>
          <w:rFonts w:ascii="Arial Narrow" w:hAnsi="Arial Narrow" w:cs="Arial"/>
          <w:noProof/>
          <w:sz w:val="22"/>
          <w:szCs w:val="22"/>
        </w:rPr>
        <mc:AlternateContent>
          <mc:Choice Requires="wps">
            <w:drawing>
              <wp:anchor distT="4294967292" distB="4294967292" distL="114300" distR="114300" simplePos="0" relativeHeight="251659776" behindDoc="0" locked="0" layoutInCell="1" allowOverlap="1" wp14:anchorId="12C85D52" wp14:editId="2BB0D8B3">
                <wp:simplePos x="0" y="0"/>
                <wp:positionH relativeFrom="margin">
                  <wp:align>center</wp:align>
                </wp:positionH>
                <wp:positionV relativeFrom="margin">
                  <wp:posOffset>9694544</wp:posOffset>
                </wp:positionV>
                <wp:extent cx="5257800" cy="0"/>
                <wp:effectExtent l="0" t="0" r="0" b="0"/>
                <wp:wrapSquare wrapText="bothSides"/>
                <wp:docPr id="6"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AF480A" id="Conector reto 2" o:spid="_x0000_s1026" style="position:absolute;z-index:251659776;visibility:visible;mso-wrap-style:square;mso-width-percent:0;mso-height-percent:0;mso-wrap-distance-left:9pt;mso-wrap-distance-top:-1e-4mm;mso-wrap-distance-right:9pt;mso-wrap-distance-bottom:-1e-4mm;mso-position-horizontal:center;mso-position-horizontal-relative:margin;mso-position-vertical:absolute;mso-position-vertical-relative:margin;mso-width-percent:0;mso-height-percent:0;mso-width-relative:page;mso-height-relative:page" from="0,763.35pt" to="414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" strokeweight="2pt">
                <w10:wrap type="square" anchorx="margin" anchory="margin"/>
              </v:line>
            </w:pict>
          </mc:Fallback>
        </mc:AlternateContent>
      </w:r>
    </w:p>
    <w:p w:rsidR="001473FD" w:rsidRPr="0087363C" w:rsidRDefault="001473FD" w:rsidP="0087363C">
      <w:pPr>
        <w:shd w:val="clear" w:color="auto" w:fill="D9D9D9" w:themeFill="background1" w:themeFillShade="D9"/>
        <w:autoSpaceDE w:val="0"/>
        <w:autoSpaceDN w:val="0"/>
        <w:adjustRightInd w:val="0"/>
        <w:rPr>
          <w:rFonts w:ascii="Arial Narrow" w:hAnsi="Arial Narrow" w:cs="Arial"/>
          <w:b/>
          <w:bCs/>
        </w:rPr>
      </w:pPr>
      <w:r w:rsidRPr="0087363C">
        <w:rPr>
          <w:rFonts w:ascii="Arial Narrow" w:hAnsi="Arial Narrow" w:cs="Arial"/>
          <w:b/>
          <w:bCs/>
        </w:rPr>
        <w:t>CLÁUSULA PRIMEIRA – DO OBJETO</w:t>
      </w:r>
    </w:p>
    <w:p w:rsidR="00DF399D" w:rsidRPr="0087363C" w:rsidRDefault="00DF399D" w:rsidP="001473FD">
      <w:pPr>
        <w:autoSpaceDE w:val="0"/>
        <w:autoSpaceDN w:val="0"/>
        <w:adjustRightInd w:val="0"/>
        <w:rPr>
          <w:rFonts w:ascii="Arial Narrow" w:hAnsi="Arial Narrow" w:cs="Arial"/>
          <w:b/>
          <w:bCs/>
        </w:rPr>
      </w:pPr>
    </w:p>
    <w:p w:rsidR="008D0532" w:rsidRPr="0087363C" w:rsidRDefault="002651D2" w:rsidP="008D0532">
      <w:pPr>
        <w:pStyle w:val="PargrafodaLista"/>
        <w:numPr>
          <w:ilvl w:val="1"/>
          <w:numId w:val="14"/>
        </w:numPr>
        <w:spacing w:line="360" w:lineRule="auto"/>
        <w:jc w:val="both"/>
        <w:rPr>
          <w:rFonts w:ascii="Arial Narrow" w:hAnsi="Arial Narrow" w:cs="Arial"/>
          <w:b/>
        </w:rPr>
      </w:pPr>
      <w:r w:rsidRPr="0087363C">
        <w:rPr>
          <w:rFonts w:ascii="Arial Narrow" w:hAnsi="Arial Narrow" w:cs="Arial"/>
          <w:b/>
        </w:rPr>
        <w:t xml:space="preserve">AQUISIÇÃO EMERGENCIAL DE GENÊROS ALIMENTÍCIOS PARA MONTAGEM DE CESTAS DE ALIMENTOS PARA DISTRIBUIÇÃO AOS ALUNOS MATRÍCULADOS NA REDE MUNICIPAL DE ENSINO DO MUNICÍPIO DE SANTA BÁRBARA DO PARÁ, de acordo diretrizes da Lei Federal 13.979 de 06 de fevereiro de 2020, alterada pela Medida Provisória nº 926 de 20 de março de 2020, amparado a nível municipal pelo Decreto Municipal de Santa Bárbara do Pará </w:t>
      </w:r>
      <w:proofErr w:type="gramStart"/>
      <w:r w:rsidRPr="0087363C">
        <w:rPr>
          <w:rFonts w:ascii="Arial Narrow" w:hAnsi="Arial Narrow" w:cs="Arial"/>
          <w:b/>
        </w:rPr>
        <w:t>N.º</w:t>
      </w:r>
      <w:proofErr w:type="gramEnd"/>
      <w:r w:rsidRPr="0087363C">
        <w:rPr>
          <w:rFonts w:ascii="Arial Narrow" w:hAnsi="Arial Narrow" w:cs="Arial"/>
          <w:b/>
        </w:rPr>
        <w:t xml:space="preserve"> 020/2020 e 21/2020-GPNFS /PA, subsidiada no que couber pela Lei Federal nº 8.666/93</w:t>
      </w:r>
      <w:r w:rsidR="008D0532" w:rsidRPr="0087363C">
        <w:rPr>
          <w:rFonts w:ascii="Arial Narrow" w:hAnsi="Arial Narrow" w:cs="Arial"/>
          <w:b/>
        </w:rPr>
        <w:t>.</w:t>
      </w:r>
    </w:p>
    <w:p w:rsidR="00CB7054" w:rsidRPr="0087363C" w:rsidRDefault="00CB7054" w:rsidP="00CB7054">
      <w:pPr>
        <w:spacing w:line="360" w:lineRule="auto"/>
        <w:jc w:val="both"/>
        <w:rPr>
          <w:rFonts w:ascii="Arial Narrow" w:hAnsi="Arial Narrow" w:cs="Arial"/>
          <w:b/>
        </w:rPr>
      </w:pPr>
    </w:p>
    <w:p w:rsidR="00E24622" w:rsidRPr="0087363C" w:rsidRDefault="001473FD" w:rsidP="00CB7054">
      <w:pPr>
        <w:pStyle w:val="PargrafodaLista"/>
        <w:numPr>
          <w:ilvl w:val="1"/>
          <w:numId w:val="14"/>
        </w:numPr>
        <w:autoSpaceDE w:val="0"/>
        <w:autoSpaceDN w:val="0"/>
        <w:adjustRightInd w:val="0"/>
        <w:spacing w:line="276" w:lineRule="auto"/>
        <w:jc w:val="both"/>
        <w:rPr>
          <w:rFonts w:ascii="Arial Narrow" w:hAnsi="Arial Narrow" w:cs="Arial"/>
        </w:rPr>
      </w:pPr>
      <w:r w:rsidRPr="0087363C">
        <w:rPr>
          <w:rFonts w:ascii="Arial Narrow" w:hAnsi="Arial Narrow" w:cs="Arial"/>
        </w:rPr>
        <w:t xml:space="preserve">Os itens a serem adquiridos têm suas especificações, unidades, quantidades e valores de mercado estimados no escopo da tabela abaixo, com base nas quantidades apresentadas no Termo de </w:t>
      </w:r>
      <w:r w:rsidR="00D24D07" w:rsidRPr="0087363C">
        <w:rPr>
          <w:rFonts w:ascii="Arial Narrow" w:hAnsi="Arial Narrow" w:cs="Arial"/>
        </w:rPr>
        <w:t>Referência</w:t>
      </w:r>
      <w:r w:rsidR="003A3804" w:rsidRPr="0087363C">
        <w:rPr>
          <w:rFonts w:ascii="Arial Narrow" w:hAnsi="Arial Narrow" w:cs="Arial"/>
        </w:rPr>
        <w:t>.</w:t>
      </w:r>
    </w:p>
    <w:p w:rsidR="00FB6E0D" w:rsidRPr="0087363C" w:rsidRDefault="00FB6E0D" w:rsidP="00FB6E0D">
      <w:pPr>
        <w:pStyle w:val="PargrafodaLista"/>
        <w:autoSpaceDE w:val="0"/>
        <w:autoSpaceDN w:val="0"/>
        <w:adjustRightInd w:val="0"/>
        <w:ind w:left="360"/>
        <w:jc w:val="both"/>
        <w:rPr>
          <w:rFonts w:ascii="Arial Narrow" w:hAnsi="Arial Narrow" w:cs="Arial"/>
          <w:sz w:val="22"/>
          <w:szCs w:val="22"/>
        </w:rPr>
      </w:pPr>
    </w:p>
    <w:tbl>
      <w:tblPr>
        <w:tblW w:w="9067" w:type="dxa"/>
        <w:tblCellMar>
          <w:left w:w="70" w:type="dxa"/>
          <w:right w:w="70" w:type="dxa"/>
        </w:tblCellMar>
        <w:tblLook w:val="04A0" w:firstRow="1" w:lastRow="0" w:firstColumn="1" w:lastColumn="0" w:noHBand="0" w:noVBand="1"/>
      </w:tblPr>
      <w:tblGrid>
        <w:gridCol w:w="494"/>
        <w:gridCol w:w="936"/>
        <w:gridCol w:w="2905"/>
        <w:gridCol w:w="928"/>
        <w:gridCol w:w="692"/>
        <w:gridCol w:w="1165"/>
        <w:gridCol w:w="698"/>
        <w:gridCol w:w="1249"/>
      </w:tblGrid>
      <w:tr w:rsidR="0087363C" w:rsidRPr="0087363C" w:rsidTr="0087363C">
        <w:trPr>
          <w:trHeight w:val="345"/>
        </w:trPr>
        <w:tc>
          <w:tcPr>
            <w:tcW w:w="494" w:type="dxa"/>
            <w:tcBorders>
              <w:top w:val="single" w:sz="4" w:space="0" w:color="auto"/>
              <w:left w:val="single" w:sz="4" w:space="0" w:color="auto"/>
              <w:bottom w:val="single" w:sz="4" w:space="0" w:color="auto"/>
              <w:right w:val="single" w:sz="4" w:space="0" w:color="auto"/>
            </w:tcBorders>
            <w:vAlign w:val="center"/>
            <w:hideMark/>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ITEM</w:t>
            </w:r>
          </w:p>
        </w:tc>
        <w:tc>
          <w:tcPr>
            <w:tcW w:w="936" w:type="dxa"/>
            <w:tcBorders>
              <w:top w:val="single" w:sz="4" w:space="0" w:color="auto"/>
              <w:left w:val="single" w:sz="4" w:space="0" w:color="auto"/>
              <w:bottom w:val="single" w:sz="4" w:space="0" w:color="auto"/>
              <w:right w:val="single" w:sz="4" w:space="0" w:color="auto"/>
            </w:tcBorders>
            <w:vAlign w:val="center"/>
            <w:hideMark/>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PRODUTO</w:t>
            </w:r>
          </w:p>
        </w:tc>
        <w:tc>
          <w:tcPr>
            <w:tcW w:w="2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UND</w:t>
            </w:r>
          </w:p>
        </w:tc>
        <w:tc>
          <w:tcPr>
            <w:tcW w:w="692" w:type="dxa"/>
            <w:tcBorders>
              <w:top w:val="single" w:sz="4" w:space="0" w:color="auto"/>
              <w:left w:val="single" w:sz="4" w:space="0" w:color="auto"/>
              <w:bottom w:val="single" w:sz="4" w:space="0" w:color="auto"/>
              <w:right w:val="single" w:sz="4" w:space="0" w:color="auto"/>
            </w:tcBorders>
            <w:vAlign w:val="center"/>
            <w:hideMark/>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QTDE</w:t>
            </w:r>
          </w:p>
        </w:tc>
        <w:tc>
          <w:tcPr>
            <w:tcW w:w="116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MARCA</w:t>
            </w:r>
          </w:p>
        </w:tc>
        <w:tc>
          <w:tcPr>
            <w:tcW w:w="705" w:type="dxa"/>
            <w:tcBorders>
              <w:top w:val="single" w:sz="4" w:space="0" w:color="auto"/>
              <w:left w:val="single" w:sz="4" w:space="0" w:color="auto"/>
              <w:bottom w:val="single" w:sz="4" w:space="0" w:color="auto"/>
              <w:right w:val="single" w:sz="4" w:space="0" w:color="auto"/>
            </w:tcBorders>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R$ UNIT</w:t>
            </w:r>
          </w:p>
        </w:tc>
        <w:tc>
          <w:tcPr>
            <w:tcW w:w="1265" w:type="dxa"/>
            <w:tcBorders>
              <w:top w:val="single" w:sz="4" w:space="0" w:color="auto"/>
              <w:left w:val="single" w:sz="4" w:space="0" w:color="auto"/>
              <w:bottom w:val="single" w:sz="4" w:space="0" w:color="auto"/>
              <w:right w:val="single" w:sz="4" w:space="0" w:color="auto"/>
            </w:tcBorders>
          </w:tcPr>
          <w:p w:rsidR="00A243B6" w:rsidRPr="0087363C" w:rsidRDefault="00A243B6" w:rsidP="008A508A">
            <w:pPr>
              <w:jc w:val="center"/>
              <w:rPr>
                <w:rFonts w:ascii="Arial Narrow" w:hAnsi="Arial Narrow" w:cs="Arial"/>
                <w:b/>
                <w:bCs/>
                <w:sz w:val="18"/>
                <w:szCs w:val="18"/>
              </w:rPr>
            </w:pPr>
            <w:r w:rsidRPr="0087363C">
              <w:rPr>
                <w:rFonts w:ascii="Arial Narrow" w:hAnsi="Arial Narrow" w:cs="Arial"/>
                <w:b/>
                <w:bCs/>
                <w:sz w:val="18"/>
                <w:szCs w:val="18"/>
              </w:rPr>
              <w:t>R$ TOTAL</w:t>
            </w:r>
          </w:p>
        </w:tc>
      </w:tr>
      <w:tr w:rsidR="0087363C" w:rsidRPr="0087363C" w:rsidTr="00A243B6">
        <w:trPr>
          <w:trHeight w:val="15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Charque Bovino</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A243B6" w:rsidRPr="0087363C" w:rsidRDefault="00A243B6" w:rsidP="008A508A">
            <w:pPr>
              <w:jc w:val="both"/>
              <w:rPr>
                <w:rFonts w:ascii="Arial Narrow" w:hAnsi="Arial Narrow" w:cs="Arial"/>
                <w:sz w:val="18"/>
                <w:szCs w:val="18"/>
              </w:rPr>
            </w:pPr>
            <w:r w:rsidRPr="0087363C">
              <w:rPr>
                <w:rFonts w:ascii="Arial Narrow" w:hAnsi="Arial Narrow" w:cs="Arial"/>
                <w:sz w:val="18"/>
                <w:szCs w:val="18"/>
              </w:rPr>
              <w:t>Charque - Charque bovino dianteiro, curada, seca a base: carne bovina, sal, em embalagem em polietileno atóxico transparente tipo à vácuo, acondicionado em embalagem de 250g. NÃO SERÁ ACEITO JERKED BEEF. Contendo identificação do produto, marca do fabricante, prazo de validade, marcas e carimbos oficiais, de acordo com as portarias do ministério da agricultura.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kg</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A243B6" w:rsidRPr="0087363C" w:rsidRDefault="00A243B6" w:rsidP="008A508A">
            <w:pPr>
              <w:jc w:val="right"/>
              <w:rPr>
                <w:rFonts w:ascii="Arial Narrow" w:hAnsi="Arial Narrow" w:cs="Arial"/>
                <w:sz w:val="18"/>
                <w:szCs w:val="18"/>
              </w:rPr>
            </w:pPr>
            <w:r w:rsidRPr="0087363C">
              <w:rPr>
                <w:rFonts w:ascii="Arial Narrow" w:hAnsi="Arial Narrow" w:cs="Arial"/>
                <w:sz w:val="18"/>
                <w:szCs w:val="18"/>
              </w:rPr>
              <w:t>2304</w:t>
            </w:r>
          </w:p>
        </w:tc>
        <w:tc>
          <w:tcPr>
            <w:tcW w:w="116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jc w:val="center"/>
              <w:rPr>
                <w:rFonts w:ascii="Arial Narrow" w:hAnsi="Arial Narrow" w:cs="Calibri"/>
                <w:sz w:val="18"/>
                <w:szCs w:val="18"/>
              </w:rPr>
            </w:pPr>
            <w:r w:rsidRPr="0087363C">
              <w:rPr>
                <w:rFonts w:ascii="Arial Narrow" w:hAnsi="Arial Narrow" w:cs="Calibri"/>
                <w:sz w:val="18"/>
                <w:szCs w:val="18"/>
              </w:rPr>
              <w:t>BELLO CHARQUE</w:t>
            </w:r>
          </w:p>
        </w:tc>
        <w:tc>
          <w:tcPr>
            <w:tcW w:w="70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26,90 </w:t>
            </w:r>
          </w:p>
        </w:tc>
        <w:tc>
          <w:tcPr>
            <w:tcW w:w="1265" w:type="dxa"/>
            <w:tcBorders>
              <w:top w:val="single" w:sz="4" w:space="0" w:color="auto"/>
              <w:left w:val="nil"/>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61.977,60 </w:t>
            </w:r>
          </w:p>
        </w:tc>
      </w:tr>
      <w:tr w:rsidR="0087363C" w:rsidRPr="0087363C" w:rsidTr="00A243B6">
        <w:trPr>
          <w:trHeight w:val="15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5</w:t>
            </w:r>
          </w:p>
        </w:tc>
        <w:tc>
          <w:tcPr>
            <w:tcW w:w="936" w:type="dxa"/>
            <w:tcBorders>
              <w:top w:val="nil"/>
              <w:left w:val="nil"/>
              <w:bottom w:val="single" w:sz="4" w:space="0" w:color="auto"/>
              <w:right w:val="single" w:sz="4" w:space="0" w:color="auto"/>
            </w:tcBorders>
            <w:shd w:val="clear" w:color="auto" w:fill="auto"/>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Feijão Carioquinha - Tipo 1</w:t>
            </w:r>
          </w:p>
        </w:tc>
        <w:tc>
          <w:tcPr>
            <w:tcW w:w="2960" w:type="dxa"/>
            <w:tcBorders>
              <w:top w:val="nil"/>
              <w:left w:val="nil"/>
              <w:bottom w:val="single" w:sz="4" w:space="0" w:color="auto"/>
              <w:right w:val="single" w:sz="4" w:space="0" w:color="auto"/>
            </w:tcBorders>
            <w:shd w:val="clear" w:color="auto" w:fill="auto"/>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Feijão carioquinha - TIPO I, carioquinha, in natura, novo, grãos inteiros, aspecto brilhoso, claro, liso, isento de matéria terrosa, pedras ou corpos estranhos, fungos ou parasitas, livre de umidade, secos, embalagem plástica de 1,0kg contendo IDENTIFICA-ÇÃO DO PRODUTO, MARCA DO FABRICANTE, PRAZO DE VALIDADE, PESO LÍQUIDO. Validade mínima de 06 (seis) meses a contar da data de entrega.</w:t>
            </w:r>
          </w:p>
        </w:tc>
        <w:tc>
          <w:tcPr>
            <w:tcW w:w="850" w:type="dxa"/>
            <w:tcBorders>
              <w:top w:val="nil"/>
              <w:left w:val="nil"/>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kg</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9215</w:t>
            </w:r>
          </w:p>
        </w:tc>
        <w:tc>
          <w:tcPr>
            <w:tcW w:w="116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jc w:val="center"/>
              <w:rPr>
                <w:rFonts w:ascii="Arial Narrow" w:hAnsi="Arial Narrow" w:cs="Calibri"/>
                <w:sz w:val="18"/>
                <w:szCs w:val="18"/>
              </w:rPr>
            </w:pPr>
            <w:r w:rsidRPr="0087363C">
              <w:rPr>
                <w:rFonts w:ascii="Arial Narrow" w:hAnsi="Arial Narrow" w:cs="Calibri"/>
                <w:sz w:val="18"/>
                <w:szCs w:val="18"/>
              </w:rPr>
              <w:t>DONA DÊ</w:t>
            </w:r>
          </w:p>
        </w:tc>
        <w:tc>
          <w:tcPr>
            <w:tcW w:w="70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jc w:val="center"/>
              <w:rPr>
                <w:rFonts w:ascii="Arial Narrow" w:hAnsi="Arial Narrow" w:cs="Calibri"/>
                <w:sz w:val="18"/>
                <w:szCs w:val="18"/>
              </w:rPr>
            </w:pPr>
            <w:r w:rsidRPr="0087363C">
              <w:rPr>
                <w:rFonts w:ascii="Arial Narrow" w:hAnsi="Arial Narrow" w:cs="Calibri"/>
                <w:sz w:val="18"/>
                <w:szCs w:val="18"/>
              </w:rPr>
              <w:t>6,60</w:t>
            </w:r>
          </w:p>
        </w:tc>
        <w:tc>
          <w:tcPr>
            <w:tcW w:w="1265" w:type="dxa"/>
            <w:tcBorders>
              <w:top w:val="nil"/>
              <w:left w:val="nil"/>
              <w:bottom w:val="single" w:sz="4" w:space="0" w:color="auto"/>
              <w:right w:val="single" w:sz="4" w:space="0" w:color="auto"/>
            </w:tcBorders>
            <w:vAlign w:val="center"/>
          </w:tcPr>
          <w:p w:rsidR="00A243B6" w:rsidRPr="0087363C" w:rsidRDefault="00A243B6" w:rsidP="008A508A">
            <w:pPr>
              <w:jc w:val="center"/>
              <w:rPr>
                <w:rFonts w:ascii="Arial Narrow" w:hAnsi="Arial Narrow" w:cs="Calibri"/>
                <w:sz w:val="18"/>
                <w:szCs w:val="18"/>
              </w:rPr>
            </w:pPr>
            <w:r w:rsidRPr="0087363C">
              <w:rPr>
                <w:rFonts w:ascii="Arial Narrow" w:hAnsi="Arial Narrow" w:cs="Calibri"/>
                <w:sz w:val="18"/>
                <w:szCs w:val="18"/>
              </w:rPr>
              <w:t>60.819,00</w:t>
            </w:r>
          </w:p>
        </w:tc>
      </w:tr>
      <w:tr w:rsidR="0087363C" w:rsidRPr="0087363C" w:rsidTr="00A243B6">
        <w:trPr>
          <w:trHeight w:val="12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9</w:t>
            </w:r>
          </w:p>
        </w:tc>
        <w:tc>
          <w:tcPr>
            <w:tcW w:w="936" w:type="dxa"/>
            <w:tcBorders>
              <w:top w:val="nil"/>
              <w:left w:val="nil"/>
              <w:bottom w:val="single" w:sz="4" w:space="0" w:color="auto"/>
              <w:right w:val="single" w:sz="4" w:space="0" w:color="auto"/>
            </w:tcBorders>
            <w:shd w:val="clear" w:color="auto" w:fill="auto"/>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Ovos</w:t>
            </w:r>
          </w:p>
        </w:tc>
        <w:tc>
          <w:tcPr>
            <w:tcW w:w="2960" w:type="dxa"/>
            <w:tcBorders>
              <w:top w:val="nil"/>
              <w:left w:val="nil"/>
              <w:bottom w:val="single" w:sz="4" w:space="0" w:color="auto"/>
              <w:right w:val="single" w:sz="4" w:space="0" w:color="auto"/>
            </w:tcBorders>
            <w:shd w:val="clear" w:color="auto" w:fill="auto"/>
            <w:vAlign w:val="center"/>
            <w:hideMark/>
          </w:tcPr>
          <w:p w:rsidR="00A243B6" w:rsidRPr="0087363C" w:rsidRDefault="00A243B6" w:rsidP="008A508A">
            <w:pPr>
              <w:jc w:val="both"/>
              <w:rPr>
                <w:rFonts w:ascii="Arial Narrow" w:hAnsi="Arial Narrow" w:cs="Arial"/>
                <w:sz w:val="18"/>
                <w:szCs w:val="18"/>
              </w:rPr>
            </w:pPr>
            <w:r w:rsidRPr="0087363C">
              <w:rPr>
                <w:rFonts w:ascii="Arial Narrow" w:hAnsi="Arial Narrow" w:cs="Arial"/>
                <w:sz w:val="18"/>
                <w:szCs w:val="18"/>
              </w:rPr>
              <w:t>Ovos de Galinha - Os ovos deverão estar frescos, limpos e sem rachaduras, acondicionados em embalagem de papelão e/ou isopor, contendo 06 unidades, data de fabricação e validade. O produto deverá possuir selo de inspeção do órgão competente. Validade mínima de 06 (seis) meses a contar da data de entrega.</w:t>
            </w:r>
          </w:p>
        </w:tc>
        <w:tc>
          <w:tcPr>
            <w:tcW w:w="850" w:type="dxa"/>
            <w:tcBorders>
              <w:top w:val="nil"/>
              <w:left w:val="nil"/>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 xml:space="preserve">Embalagem com 06 </w:t>
            </w:r>
            <w:proofErr w:type="spellStart"/>
            <w:r w:rsidRPr="0087363C">
              <w:rPr>
                <w:rFonts w:ascii="Arial Narrow" w:hAnsi="Arial Narrow" w:cs="Arial"/>
                <w:sz w:val="18"/>
                <w:szCs w:val="18"/>
              </w:rPr>
              <w:t>und</w:t>
            </w:r>
            <w:proofErr w:type="spellEnd"/>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A243B6" w:rsidRPr="0087363C" w:rsidRDefault="00A243B6" w:rsidP="008A508A">
            <w:pPr>
              <w:jc w:val="right"/>
              <w:rPr>
                <w:rFonts w:ascii="Arial Narrow" w:hAnsi="Arial Narrow" w:cs="Arial"/>
                <w:sz w:val="18"/>
                <w:szCs w:val="18"/>
              </w:rPr>
            </w:pPr>
            <w:r w:rsidRPr="0087363C">
              <w:rPr>
                <w:rFonts w:ascii="Arial Narrow" w:hAnsi="Arial Narrow" w:cs="Arial"/>
                <w:sz w:val="18"/>
                <w:szCs w:val="18"/>
              </w:rPr>
              <w:t>9215</w:t>
            </w:r>
          </w:p>
        </w:tc>
        <w:tc>
          <w:tcPr>
            <w:tcW w:w="116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jc w:val="center"/>
              <w:rPr>
                <w:rFonts w:ascii="Arial Narrow" w:hAnsi="Arial Narrow" w:cs="Calibri"/>
                <w:sz w:val="18"/>
                <w:szCs w:val="18"/>
              </w:rPr>
            </w:pPr>
            <w:r w:rsidRPr="0087363C">
              <w:rPr>
                <w:rFonts w:ascii="Arial Narrow" w:hAnsi="Arial Narrow" w:cs="Calibri"/>
                <w:sz w:val="18"/>
                <w:szCs w:val="18"/>
              </w:rPr>
              <w:t>MANTIQUEIRA</w:t>
            </w:r>
          </w:p>
        </w:tc>
        <w:tc>
          <w:tcPr>
            <w:tcW w:w="70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2,68 </w:t>
            </w:r>
          </w:p>
        </w:tc>
        <w:tc>
          <w:tcPr>
            <w:tcW w:w="1265" w:type="dxa"/>
            <w:tcBorders>
              <w:top w:val="nil"/>
              <w:left w:val="nil"/>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24.696,20 </w:t>
            </w:r>
          </w:p>
        </w:tc>
      </w:tr>
      <w:tr w:rsidR="0087363C" w:rsidRPr="0087363C" w:rsidTr="00A243B6">
        <w:trPr>
          <w:trHeight w:val="15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10</w:t>
            </w:r>
          </w:p>
        </w:tc>
        <w:tc>
          <w:tcPr>
            <w:tcW w:w="936" w:type="dxa"/>
            <w:tcBorders>
              <w:top w:val="nil"/>
              <w:left w:val="nil"/>
              <w:bottom w:val="single" w:sz="4" w:space="0" w:color="auto"/>
              <w:right w:val="single" w:sz="4" w:space="0" w:color="auto"/>
            </w:tcBorders>
            <w:shd w:val="clear" w:color="auto" w:fill="auto"/>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Sal</w:t>
            </w:r>
          </w:p>
        </w:tc>
        <w:tc>
          <w:tcPr>
            <w:tcW w:w="2960" w:type="dxa"/>
            <w:tcBorders>
              <w:top w:val="nil"/>
              <w:left w:val="nil"/>
              <w:bottom w:val="single" w:sz="4" w:space="0" w:color="auto"/>
              <w:right w:val="single" w:sz="4" w:space="0" w:color="auto"/>
            </w:tcBorders>
            <w:shd w:val="clear" w:color="auto" w:fill="auto"/>
            <w:vAlign w:val="bottom"/>
            <w:hideMark/>
          </w:tcPr>
          <w:p w:rsidR="00A243B6" w:rsidRPr="0087363C" w:rsidRDefault="00A243B6" w:rsidP="008A508A">
            <w:pPr>
              <w:jc w:val="both"/>
              <w:rPr>
                <w:rFonts w:ascii="Arial Narrow" w:hAnsi="Arial Narrow" w:cs="Arial"/>
                <w:sz w:val="18"/>
                <w:szCs w:val="18"/>
              </w:rPr>
            </w:pPr>
            <w:r w:rsidRPr="0087363C">
              <w:rPr>
                <w:rFonts w:ascii="Arial Narrow" w:hAnsi="Arial Narrow" w:cs="Arial"/>
                <w:sz w:val="18"/>
                <w:szCs w:val="18"/>
              </w:rPr>
              <w:t xml:space="preserve">Sal refinado, Iodado - Sal marinho iodado refinado, acondicionado em embalagem resistente de polietileno atóxico, contendo 1 kg, com identificação na embalagem (rótulo) dos ingredientes, valor nutricional, peso, fornecedor, data de fabricação e validade. Isento de sujidades, </w:t>
            </w:r>
            <w:proofErr w:type="gramStart"/>
            <w:r w:rsidRPr="0087363C">
              <w:rPr>
                <w:rFonts w:ascii="Arial Narrow" w:hAnsi="Arial Narrow" w:cs="Arial"/>
                <w:sz w:val="18"/>
                <w:szCs w:val="18"/>
              </w:rPr>
              <w:t>parasitas, larvas e material estranho</w:t>
            </w:r>
            <w:proofErr w:type="gramEnd"/>
            <w:r w:rsidRPr="0087363C">
              <w:rPr>
                <w:rFonts w:ascii="Arial Narrow" w:hAnsi="Arial Narrow" w:cs="Arial"/>
                <w:sz w:val="18"/>
                <w:szCs w:val="18"/>
              </w:rPr>
              <w:t>. Validade mínima de 12 (doze) meses a contar da data de entrega.</w:t>
            </w:r>
          </w:p>
        </w:tc>
        <w:tc>
          <w:tcPr>
            <w:tcW w:w="850" w:type="dxa"/>
            <w:tcBorders>
              <w:top w:val="nil"/>
              <w:left w:val="nil"/>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kg</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A243B6" w:rsidRPr="0087363C" w:rsidRDefault="00A243B6" w:rsidP="008A508A">
            <w:pPr>
              <w:jc w:val="right"/>
              <w:rPr>
                <w:rFonts w:ascii="Arial Narrow" w:hAnsi="Arial Narrow" w:cs="Arial"/>
                <w:sz w:val="18"/>
                <w:szCs w:val="18"/>
              </w:rPr>
            </w:pPr>
            <w:r w:rsidRPr="0087363C">
              <w:rPr>
                <w:rFonts w:ascii="Arial Narrow" w:hAnsi="Arial Narrow" w:cs="Arial"/>
                <w:sz w:val="18"/>
                <w:szCs w:val="18"/>
              </w:rPr>
              <w:t>9215</w:t>
            </w:r>
          </w:p>
        </w:tc>
        <w:tc>
          <w:tcPr>
            <w:tcW w:w="116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jc w:val="center"/>
              <w:rPr>
                <w:rFonts w:ascii="Arial Narrow" w:hAnsi="Arial Narrow" w:cs="Calibri"/>
                <w:sz w:val="18"/>
                <w:szCs w:val="18"/>
              </w:rPr>
            </w:pPr>
            <w:r w:rsidRPr="0087363C">
              <w:rPr>
                <w:rFonts w:ascii="Arial Narrow" w:hAnsi="Arial Narrow" w:cs="Calibri"/>
                <w:sz w:val="18"/>
                <w:szCs w:val="18"/>
              </w:rPr>
              <w:t>MARIZA</w:t>
            </w:r>
          </w:p>
        </w:tc>
        <w:tc>
          <w:tcPr>
            <w:tcW w:w="70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0,80 </w:t>
            </w:r>
          </w:p>
        </w:tc>
        <w:tc>
          <w:tcPr>
            <w:tcW w:w="1265" w:type="dxa"/>
            <w:tcBorders>
              <w:top w:val="nil"/>
              <w:left w:val="nil"/>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7.372,00 </w:t>
            </w:r>
          </w:p>
        </w:tc>
      </w:tr>
      <w:tr w:rsidR="00A243B6" w:rsidRPr="0087363C" w:rsidTr="00A243B6">
        <w:trPr>
          <w:trHeight w:val="12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11</w:t>
            </w:r>
          </w:p>
        </w:tc>
        <w:tc>
          <w:tcPr>
            <w:tcW w:w="936" w:type="dxa"/>
            <w:tcBorders>
              <w:top w:val="nil"/>
              <w:left w:val="nil"/>
              <w:bottom w:val="single" w:sz="4" w:space="0" w:color="auto"/>
              <w:right w:val="single" w:sz="4" w:space="0" w:color="auto"/>
            </w:tcBorders>
            <w:shd w:val="clear" w:color="auto" w:fill="auto"/>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Sardinha em conserva</w:t>
            </w:r>
          </w:p>
        </w:tc>
        <w:tc>
          <w:tcPr>
            <w:tcW w:w="2960" w:type="dxa"/>
            <w:tcBorders>
              <w:top w:val="nil"/>
              <w:left w:val="nil"/>
              <w:bottom w:val="single" w:sz="4" w:space="0" w:color="auto"/>
              <w:right w:val="single" w:sz="4" w:space="0" w:color="auto"/>
            </w:tcBorders>
            <w:shd w:val="clear" w:color="auto" w:fill="auto"/>
            <w:vAlign w:val="bottom"/>
            <w:hideMark/>
          </w:tcPr>
          <w:p w:rsidR="00A243B6" w:rsidRPr="0087363C" w:rsidRDefault="00A243B6" w:rsidP="008A508A">
            <w:pPr>
              <w:jc w:val="both"/>
              <w:rPr>
                <w:rFonts w:ascii="Arial Narrow" w:hAnsi="Arial Narrow" w:cs="Arial"/>
                <w:sz w:val="18"/>
                <w:szCs w:val="18"/>
              </w:rPr>
            </w:pPr>
            <w:r w:rsidRPr="0087363C">
              <w:rPr>
                <w:rFonts w:ascii="Arial Narrow" w:hAnsi="Arial Narrow" w:cs="Arial"/>
                <w:sz w:val="18"/>
                <w:szCs w:val="18"/>
              </w:rPr>
              <w:t xml:space="preserve">Sardinha em conserva. Cor, odor e sabor característicos. Acondicionado em lata com identificação na embalagem (rótulo) valor nutricional, peso </w:t>
            </w:r>
            <w:proofErr w:type="spellStart"/>
            <w:r w:rsidRPr="0087363C">
              <w:rPr>
                <w:rFonts w:ascii="Arial Narrow" w:hAnsi="Arial Narrow" w:cs="Arial"/>
                <w:sz w:val="18"/>
                <w:szCs w:val="18"/>
              </w:rPr>
              <w:t>liquido</w:t>
            </w:r>
            <w:proofErr w:type="spellEnd"/>
            <w:r w:rsidRPr="0087363C">
              <w:rPr>
                <w:rFonts w:ascii="Arial Narrow" w:hAnsi="Arial Narrow" w:cs="Arial"/>
                <w:sz w:val="18"/>
                <w:szCs w:val="18"/>
              </w:rPr>
              <w:t xml:space="preserve"> de 125g, fornecedor, data de fabricação e validade. Isento de mofos ou material estranho. Validade mínima de 06 (seis) meses, a contar da data de entrega.</w:t>
            </w:r>
          </w:p>
        </w:tc>
        <w:tc>
          <w:tcPr>
            <w:tcW w:w="850" w:type="dxa"/>
            <w:tcBorders>
              <w:top w:val="nil"/>
              <w:left w:val="nil"/>
              <w:bottom w:val="single" w:sz="4" w:space="0" w:color="auto"/>
              <w:right w:val="single" w:sz="4" w:space="0" w:color="auto"/>
            </w:tcBorders>
            <w:shd w:val="clear" w:color="auto" w:fill="auto"/>
            <w:noWrap/>
            <w:vAlign w:val="center"/>
            <w:hideMark/>
          </w:tcPr>
          <w:p w:rsidR="00A243B6" w:rsidRPr="0087363C" w:rsidRDefault="00A243B6" w:rsidP="008A508A">
            <w:pPr>
              <w:jc w:val="center"/>
              <w:rPr>
                <w:rFonts w:ascii="Arial Narrow" w:hAnsi="Arial Narrow" w:cs="Arial"/>
                <w:sz w:val="18"/>
                <w:szCs w:val="18"/>
              </w:rPr>
            </w:pPr>
            <w:r w:rsidRPr="0087363C">
              <w:rPr>
                <w:rFonts w:ascii="Arial Narrow" w:hAnsi="Arial Narrow" w:cs="Arial"/>
                <w:sz w:val="18"/>
                <w:szCs w:val="18"/>
              </w:rPr>
              <w:t>Lata 125g</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A243B6" w:rsidRPr="0087363C" w:rsidRDefault="00A243B6" w:rsidP="008A508A">
            <w:pPr>
              <w:jc w:val="right"/>
              <w:rPr>
                <w:rFonts w:ascii="Arial Narrow" w:hAnsi="Arial Narrow" w:cs="Arial"/>
                <w:sz w:val="18"/>
                <w:szCs w:val="18"/>
              </w:rPr>
            </w:pPr>
            <w:r w:rsidRPr="0087363C">
              <w:rPr>
                <w:rFonts w:ascii="Arial Narrow" w:hAnsi="Arial Narrow" w:cs="Arial"/>
                <w:sz w:val="18"/>
                <w:szCs w:val="18"/>
              </w:rPr>
              <w:t>18430</w:t>
            </w:r>
          </w:p>
        </w:tc>
        <w:tc>
          <w:tcPr>
            <w:tcW w:w="116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jc w:val="center"/>
              <w:rPr>
                <w:rFonts w:ascii="Arial Narrow" w:hAnsi="Arial Narrow" w:cs="Calibri"/>
                <w:sz w:val="18"/>
                <w:szCs w:val="18"/>
              </w:rPr>
            </w:pPr>
            <w:r w:rsidRPr="0087363C">
              <w:rPr>
                <w:rFonts w:ascii="Arial Narrow" w:hAnsi="Arial Narrow" w:cs="Calibri"/>
                <w:sz w:val="18"/>
                <w:szCs w:val="18"/>
              </w:rPr>
              <w:t>PALMEIRA</w:t>
            </w:r>
          </w:p>
        </w:tc>
        <w:tc>
          <w:tcPr>
            <w:tcW w:w="705" w:type="dxa"/>
            <w:tcBorders>
              <w:top w:val="single" w:sz="4" w:space="0" w:color="auto"/>
              <w:left w:val="single" w:sz="4" w:space="0" w:color="auto"/>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2,59 </w:t>
            </w:r>
          </w:p>
        </w:tc>
        <w:tc>
          <w:tcPr>
            <w:tcW w:w="1265" w:type="dxa"/>
            <w:tcBorders>
              <w:top w:val="nil"/>
              <w:left w:val="nil"/>
              <w:bottom w:val="single" w:sz="4" w:space="0" w:color="auto"/>
              <w:right w:val="single" w:sz="4" w:space="0" w:color="auto"/>
            </w:tcBorders>
            <w:vAlign w:val="center"/>
          </w:tcPr>
          <w:p w:rsidR="00A243B6" w:rsidRPr="0087363C" w:rsidRDefault="00A243B6" w:rsidP="008A508A">
            <w:pPr>
              <w:rPr>
                <w:rFonts w:ascii="Arial Narrow" w:hAnsi="Arial Narrow" w:cs="Calibri"/>
                <w:sz w:val="18"/>
                <w:szCs w:val="18"/>
              </w:rPr>
            </w:pPr>
            <w:r w:rsidRPr="0087363C">
              <w:rPr>
                <w:rFonts w:ascii="Arial Narrow" w:hAnsi="Arial Narrow" w:cs="Calibri"/>
                <w:sz w:val="18"/>
                <w:szCs w:val="18"/>
              </w:rPr>
              <w:t xml:space="preserve">     47.733,70 </w:t>
            </w:r>
          </w:p>
        </w:tc>
      </w:tr>
    </w:tbl>
    <w:p w:rsidR="00083F37" w:rsidRPr="0087363C" w:rsidRDefault="00083F37" w:rsidP="00083F37">
      <w:pPr>
        <w:pStyle w:val="PargrafodaLista"/>
        <w:autoSpaceDE w:val="0"/>
        <w:autoSpaceDN w:val="0"/>
        <w:adjustRightInd w:val="0"/>
        <w:ind w:left="360"/>
        <w:jc w:val="both"/>
        <w:rPr>
          <w:rFonts w:ascii="Arial Narrow" w:hAnsi="Arial Narrow" w:cs="Arial"/>
          <w:sz w:val="22"/>
          <w:szCs w:val="22"/>
        </w:rPr>
      </w:pPr>
    </w:p>
    <w:p w:rsidR="001473FD" w:rsidRPr="0087363C" w:rsidRDefault="001473FD" w:rsidP="0087363C">
      <w:pPr>
        <w:pStyle w:val="Default"/>
        <w:shd w:val="clear" w:color="auto" w:fill="D9D9D9" w:themeFill="background1" w:themeFillShade="D9"/>
        <w:tabs>
          <w:tab w:val="left" w:pos="3198"/>
        </w:tabs>
        <w:rPr>
          <w:rFonts w:ascii="Arial Narrow" w:hAnsi="Arial Narrow"/>
          <w:b/>
          <w:bCs/>
          <w:color w:val="auto"/>
          <w:sz w:val="22"/>
          <w:szCs w:val="22"/>
        </w:rPr>
      </w:pPr>
      <w:r w:rsidRPr="0087363C">
        <w:rPr>
          <w:rFonts w:ascii="Arial Narrow" w:hAnsi="Arial Narrow"/>
          <w:b/>
          <w:bCs/>
          <w:color w:val="auto"/>
          <w:sz w:val="22"/>
          <w:szCs w:val="22"/>
        </w:rPr>
        <w:t>CLÁUSULA SEGUNDA - DA FUNDAMENTAÇÃO LEGAL</w:t>
      </w:r>
    </w:p>
    <w:p w:rsidR="001473FD" w:rsidRPr="0087363C" w:rsidRDefault="001473FD" w:rsidP="001473FD">
      <w:pPr>
        <w:pStyle w:val="Default"/>
        <w:tabs>
          <w:tab w:val="left" w:pos="3198"/>
        </w:tabs>
        <w:jc w:val="center"/>
        <w:rPr>
          <w:rFonts w:ascii="Arial Narrow" w:hAnsi="Arial Narrow"/>
          <w:b/>
          <w:bCs/>
          <w:color w:val="auto"/>
          <w:sz w:val="22"/>
          <w:szCs w:val="22"/>
        </w:rPr>
      </w:pPr>
    </w:p>
    <w:p w:rsidR="001473FD" w:rsidRPr="0087363C" w:rsidRDefault="001473FD" w:rsidP="002651D2">
      <w:pPr>
        <w:pStyle w:val="Default"/>
        <w:spacing w:line="276" w:lineRule="auto"/>
        <w:jc w:val="both"/>
        <w:rPr>
          <w:rFonts w:ascii="Arial Narrow" w:hAnsi="Arial Narrow"/>
          <w:b/>
          <w:bCs/>
          <w:color w:val="auto"/>
          <w:sz w:val="22"/>
          <w:szCs w:val="22"/>
        </w:rPr>
      </w:pPr>
      <w:r w:rsidRPr="0087363C">
        <w:rPr>
          <w:rFonts w:ascii="Arial Narrow" w:hAnsi="Arial Narrow"/>
          <w:b/>
          <w:color w:val="auto"/>
          <w:sz w:val="22"/>
          <w:szCs w:val="22"/>
        </w:rPr>
        <w:t>2.1</w:t>
      </w:r>
      <w:r w:rsidRPr="0087363C">
        <w:rPr>
          <w:rFonts w:ascii="Arial Narrow" w:hAnsi="Arial Narrow"/>
          <w:color w:val="auto"/>
          <w:sz w:val="22"/>
          <w:szCs w:val="22"/>
        </w:rPr>
        <w:t xml:space="preserve">. Este Contrato encontra-se subordinado à </w:t>
      </w:r>
      <w:r w:rsidR="002651D2" w:rsidRPr="0087363C">
        <w:rPr>
          <w:rFonts w:ascii="Arial Narrow" w:hAnsi="Arial Narrow" w:cs="Times New Roman"/>
          <w:color w:val="auto"/>
          <w:sz w:val="22"/>
          <w:szCs w:val="22"/>
        </w:rPr>
        <w:t xml:space="preserve">Lei 13.979 de 06 de fevereiro de 2020, alterada pela Medida Provisória nº 926 de 20 de março de 2020, amparado a nível municipal pelo Decreto Municipal de Santo Antônio </w:t>
      </w:r>
      <w:r w:rsidR="002651D2" w:rsidRPr="0087363C">
        <w:rPr>
          <w:rFonts w:ascii="Arial Narrow" w:hAnsi="Arial Narrow" w:cs="Times New Roman"/>
          <w:color w:val="auto"/>
          <w:sz w:val="22"/>
          <w:szCs w:val="22"/>
        </w:rPr>
        <w:lastRenderedPageBreak/>
        <w:t>do Tauá/PA nº</w:t>
      </w:r>
      <w:r w:rsidR="002651D2" w:rsidRPr="0087363C">
        <w:rPr>
          <w:rFonts w:ascii="Arial Narrow" w:hAnsi="Arial Narrow" w:cs="Times New Roman"/>
          <w:color w:val="auto"/>
          <w:spacing w:val="-1"/>
          <w:sz w:val="22"/>
          <w:szCs w:val="22"/>
        </w:rPr>
        <w:t xml:space="preserve"> </w:t>
      </w:r>
      <w:r w:rsidR="002651D2" w:rsidRPr="0087363C">
        <w:rPr>
          <w:rFonts w:ascii="Arial Narrow" w:hAnsi="Arial Narrow" w:cs="Times New Roman"/>
          <w:color w:val="auto"/>
          <w:sz w:val="22"/>
          <w:szCs w:val="22"/>
        </w:rPr>
        <w:t>005/2020 de 03 de abril de 2020. A contratação subsidiada pela Lei Federal nº 8.666/93 no que couber. S</w:t>
      </w:r>
      <w:r w:rsidRPr="0087363C">
        <w:rPr>
          <w:rFonts w:ascii="Arial Narrow" w:hAnsi="Arial Narrow"/>
          <w:color w:val="auto"/>
          <w:sz w:val="22"/>
          <w:szCs w:val="22"/>
        </w:rPr>
        <w:t>eus anexos, e a proposta da contratada, constantes do processo licitatório</w:t>
      </w:r>
      <w:r w:rsidR="008D0532" w:rsidRPr="0087363C">
        <w:rPr>
          <w:rFonts w:ascii="Arial Narrow" w:hAnsi="Arial Narrow"/>
          <w:color w:val="auto"/>
          <w:sz w:val="22"/>
          <w:szCs w:val="22"/>
        </w:rPr>
        <w:t>.</w:t>
      </w:r>
    </w:p>
    <w:p w:rsidR="003079E6" w:rsidRPr="0087363C" w:rsidRDefault="003079E6" w:rsidP="003079E6">
      <w:pPr>
        <w:pStyle w:val="Default"/>
        <w:spacing w:line="360" w:lineRule="auto"/>
        <w:jc w:val="both"/>
        <w:rPr>
          <w:rFonts w:ascii="Arial Narrow" w:hAnsi="Arial Narrow"/>
          <w:color w:val="auto"/>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rPr>
          <w:rFonts w:ascii="Arial Narrow" w:hAnsi="Arial Narrow" w:cs="Arial"/>
          <w:b/>
          <w:bCs/>
          <w:sz w:val="22"/>
          <w:szCs w:val="22"/>
        </w:rPr>
      </w:pPr>
      <w:r w:rsidRPr="0087363C">
        <w:rPr>
          <w:rFonts w:ascii="Arial Narrow" w:hAnsi="Arial Narrow" w:cs="Arial"/>
          <w:b/>
          <w:bCs/>
          <w:sz w:val="22"/>
          <w:szCs w:val="22"/>
        </w:rPr>
        <w:t>CLÁUSULA TERCEIRA - DO LOCAL E PRAZO DE ENTREGA</w:t>
      </w:r>
    </w:p>
    <w:p w:rsidR="007C0AFC" w:rsidRPr="0087363C" w:rsidRDefault="001473FD" w:rsidP="009168BC">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sz w:val="22"/>
          <w:szCs w:val="22"/>
        </w:rPr>
        <w:t>3.1</w:t>
      </w:r>
      <w:r w:rsidRPr="0087363C">
        <w:rPr>
          <w:rFonts w:ascii="Arial Narrow" w:hAnsi="Arial Narrow" w:cs="Arial"/>
          <w:sz w:val="22"/>
          <w:szCs w:val="22"/>
        </w:rPr>
        <w:t xml:space="preserve">   O </w:t>
      </w:r>
      <w:proofErr w:type="gramStart"/>
      <w:r w:rsidRPr="0087363C">
        <w:rPr>
          <w:rFonts w:ascii="Arial Narrow" w:hAnsi="Arial Narrow" w:cs="Arial"/>
          <w:sz w:val="22"/>
          <w:szCs w:val="22"/>
        </w:rPr>
        <w:t>licitante  vencedor</w:t>
      </w:r>
      <w:proofErr w:type="gramEnd"/>
      <w:r w:rsidRPr="0087363C">
        <w:rPr>
          <w:rFonts w:ascii="Arial Narrow" w:hAnsi="Arial Narrow" w:cs="Arial"/>
          <w:sz w:val="22"/>
          <w:szCs w:val="22"/>
        </w:rPr>
        <w:t xml:space="preserve">  deverá entregar os produtos, conforme especificado </w:t>
      </w:r>
      <w:r w:rsidR="006267A0" w:rsidRPr="0087363C">
        <w:rPr>
          <w:rFonts w:ascii="Arial Narrow" w:hAnsi="Arial Narrow" w:cs="Arial"/>
          <w:sz w:val="22"/>
          <w:szCs w:val="22"/>
        </w:rPr>
        <w:t>no Termo de Referência</w:t>
      </w:r>
      <w:r w:rsidRPr="0087363C">
        <w:rPr>
          <w:rFonts w:ascii="Arial Narrow" w:hAnsi="Arial Narrow" w:cs="Arial"/>
          <w:sz w:val="22"/>
          <w:szCs w:val="22"/>
        </w:rPr>
        <w:t xml:space="preserve">, no Almoxarifado </w:t>
      </w:r>
      <w:r w:rsidR="00BB605B" w:rsidRPr="0087363C">
        <w:rPr>
          <w:rFonts w:ascii="Arial Narrow" w:hAnsi="Arial Narrow" w:cs="Arial"/>
          <w:sz w:val="22"/>
          <w:szCs w:val="22"/>
        </w:rPr>
        <w:t xml:space="preserve">da Secretaria Municipal de Educação do Município de </w:t>
      </w:r>
      <w:r w:rsidR="0051052A" w:rsidRPr="0087363C">
        <w:rPr>
          <w:rFonts w:ascii="Arial Narrow" w:hAnsi="Arial Narrow" w:cs="Arial"/>
          <w:sz w:val="22"/>
          <w:szCs w:val="22"/>
        </w:rPr>
        <w:t>SANTA BÁRBARA DO PARÁ</w:t>
      </w:r>
      <w:r w:rsidRPr="0087363C">
        <w:rPr>
          <w:rFonts w:ascii="Arial Narrow" w:hAnsi="Arial Narrow" w:cs="Arial"/>
          <w:sz w:val="22"/>
          <w:szCs w:val="22"/>
        </w:rPr>
        <w:t xml:space="preserve">, no prazo de até </w:t>
      </w:r>
      <w:r w:rsidR="005E178B" w:rsidRPr="0087363C">
        <w:rPr>
          <w:rFonts w:ascii="Arial Narrow" w:hAnsi="Arial Narrow" w:cs="Arial"/>
          <w:sz w:val="22"/>
          <w:szCs w:val="22"/>
        </w:rPr>
        <w:t>48</w:t>
      </w:r>
      <w:r w:rsidR="008D0532" w:rsidRPr="0087363C">
        <w:rPr>
          <w:rFonts w:ascii="Arial Narrow" w:hAnsi="Arial Narrow" w:cs="Arial"/>
          <w:sz w:val="22"/>
          <w:szCs w:val="22"/>
        </w:rPr>
        <w:t xml:space="preserve"> </w:t>
      </w:r>
      <w:r w:rsidRPr="0087363C">
        <w:rPr>
          <w:rFonts w:ascii="Arial Narrow" w:hAnsi="Arial Narrow" w:cs="Arial"/>
          <w:sz w:val="22"/>
          <w:szCs w:val="22"/>
        </w:rPr>
        <w:t>(</w:t>
      </w:r>
      <w:r w:rsidR="005E178B" w:rsidRPr="0087363C">
        <w:rPr>
          <w:rFonts w:ascii="Arial Narrow" w:hAnsi="Arial Narrow" w:cs="Arial"/>
          <w:sz w:val="22"/>
          <w:szCs w:val="22"/>
        </w:rPr>
        <w:t>quarenta e oito</w:t>
      </w:r>
      <w:r w:rsidR="00825FC3" w:rsidRPr="0087363C">
        <w:rPr>
          <w:rFonts w:ascii="Arial Narrow" w:hAnsi="Arial Narrow" w:cs="Arial"/>
          <w:sz w:val="22"/>
          <w:szCs w:val="22"/>
        </w:rPr>
        <w:t>)</w:t>
      </w:r>
      <w:r w:rsidRPr="0087363C">
        <w:rPr>
          <w:rFonts w:ascii="Arial Narrow" w:hAnsi="Arial Narrow" w:cs="Arial"/>
          <w:sz w:val="22"/>
          <w:szCs w:val="22"/>
        </w:rPr>
        <w:t xml:space="preserve"> </w:t>
      </w:r>
      <w:r w:rsidR="008D0532" w:rsidRPr="0087363C">
        <w:rPr>
          <w:rFonts w:ascii="Arial Narrow" w:hAnsi="Arial Narrow" w:cs="Arial"/>
          <w:sz w:val="22"/>
          <w:szCs w:val="22"/>
        </w:rPr>
        <w:t>horas</w:t>
      </w:r>
      <w:r w:rsidRPr="0087363C">
        <w:rPr>
          <w:rFonts w:ascii="Arial Narrow" w:hAnsi="Arial Narrow" w:cs="Arial"/>
          <w:sz w:val="22"/>
          <w:szCs w:val="22"/>
        </w:rPr>
        <w:t xml:space="preserve">, a contar do recebimento da Ordem de Fornecimento emitida pelo Departamento </w:t>
      </w:r>
      <w:r w:rsidR="004023DB" w:rsidRPr="0087363C">
        <w:rPr>
          <w:rFonts w:ascii="Arial Narrow" w:hAnsi="Arial Narrow" w:cs="Arial"/>
          <w:sz w:val="22"/>
          <w:szCs w:val="22"/>
        </w:rPr>
        <w:t>de Alimentação Escolar do</w:t>
      </w:r>
      <w:r w:rsidR="00430876" w:rsidRPr="0087363C">
        <w:rPr>
          <w:rFonts w:ascii="Arial Narrow" w:hAnsi="Arial Narrow" w:cs="Arial"/>
          <w:sz w:val="22"/>
          <w:szCs w:val="22"/>
        </w:rPr>
        <w:t xml:space="preserve"> </w:t>
      </w:r>
      <w:r w:rsidR="007A5A20" w:rsidRPr="0087363C">
        <w:rPr>
          <w:rFonts w:ascii="Arial Narrow" w:hAnsi="Arial Narrow" w:cs="Arial"/>
          <w:sz w:val="22"/>
          <w:szCs w:val="22"/>
        </w:rPr>
        <w:t xml:space="preserve">MUNICÍPIO DE </w:t>
      </w:r>
      <w:r w:rsidR="0051052A" w:rsidRPr="0087363C">
        <w:rPr>
          <w:rFonts w:ascii="Arial Narrow" w:hAnsi="Arial Narrow" w:cs="Arial"/>
          <w:sz w:val="22"/>
          <w:szCs w:val="22"/>
        </w:rPr>
        <w:t>SANTA BÁRBARA DO PARÁ</w:t>
      </w:r>
      <w:r w:rsidR="00430876" w:rsidRPr="0087363C">
        <w:rPr>
          <w:rFonts w:ascii="Arial Narrow" w:hAnsi="Arial Narrow" w:cs="Arial"/>
          <w:sz w:val="22"/>
          <w:szCs w:val="22"/>
        </w:rPr>
        <w:t xml:space="preserve">, </w:t>
      </w:r>
      <w:r w:rsidRPr="0087363C">
        <w:rPr>
          <w:rFonts w:ascii="Arial Narrow" w:hAnsi="Arial Narrow" w:cs="Arial"/>
          <w:bCs/>
          <w:sz w:val="22"/>
          <w:szCs w:val="22"/>
        </w:rPr>
        <w:t xml:space="preserve">os quais </w:t>
      </w:r>
      <w:r w:rsidRPr="0087363C">
        <w:rPr>
          <w:rFonts w:ascii="Arial Narrow" w:hAnsi="Arial Narrow" w:cs="Arial"/>
          <w:sz w:val="22"/>
          <w:szCs w:val="22"/>
        </w:rPr>
        <w:t>deverão ser entr</w:t>
      </w:r>
      <w:r w:rsidR="00C81E5C" w:rsidRPr="0087363C">
        <w:rPr>
          <w:rFonts w:ascii="Arial Narrow" w:hAnsi="Arial Narrow" w:cs="Arial"/>
          <w:sz w:val="22"/>
          <w:szCs w:val="22"/>
        </w:rPr>
        <w:t>egues no horário de 8:00hs as 12</w:t>
      </w:r>
      <w:r w:rsidRPr="0087363C">
        <w:rPr>
          <w:rFonts w:ascii="Arial Narrow" w:hAnsi="Arial Narrow" w:cs="Arial"/>
          <w:sz w:val="22"/>
          <w:szCs w:val="22"/>
        </w:rPr>
        <w:t>:00hs</w:t>
      </w:r>
      <w:r w:rsidR="007C0AFC" w:rsidRPr="0087363C">
        <w:rPr>
          <w:rFonts w:ascii="Arial Narrow" w:hAnsi="Arial Narrow" w:cs="Arial"/>
          <w:sz w:val="22"/>
          <w:szCs w:val="22"/>
        </w:rPr>
        <w:t>.</w:t>
      </w:r>
    </w:p>
    <w:p w:rsidR="001473FD" w:rsidRPr="0087363C" w:rsidRDefault="001473FD" w:rsidP="009168BC">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sz w:val="22"/>
          <w:szCs w:val="22"/>
        </w:rPr>
        <w:t>3.2</w:t>
      </w:r>
      <w:r w:rsidRPr="0087363C">
        <w:rPr>
          <w:rFonts w:ascii="Arial Narrow" w:hAnsi="Arial Narrow" w:cs="Arial"/>
          <w:sz w:val="22"/>
          <w:szCs w:val="22"/>
        </w:rPr>
        <w:t xml:space="preserve"> </w:t>
      </w:r>
      <w:r w:rsidR="004023DB" w:rsidRPr="0087363C">
        <w:rPr>
          <w:rFonts w:ascii="Arial Narrow" w:hAnsi="Arial Narrow" w:cs="Arial"/>
          <w:sz w:val="22"/>
          <w:szCs w:val="22"/>
        </w:rPr>
        <w:t xml:space="preserve"> </w:t>
      </w:r>
      <w:r w:rsidR="00AA209D" w:rsidRPr="0087363C">
        <w:rPr>
          <w:rFonts w:ascii="Arial Narrow" w:hAnsi="Arial Narrow" w:cs="Arial"/>
          <w:sz w:val="22"/>
          <w:szCs w:val="22"/>
        </w:rPr>
        <w:t>o</w:t>
      </w:r>
      <w:proofErr w:type="gramEnd"/>
      <w:r w:rsidRPr="0087363C">
        <w:rPr>
          <w:rFonts w:ascii="Arial Narrow" w:hAnsi="Arial Narrow" w:cs="Arial"/>
          <w:sz w:val="22"/>
          <w:szCs w:val="22"/>
        </w:rPr>
        <w:t xml:space="preserve"> licitante</w:t>
      </w:r>
      <w:r w:rsidR="00B27CF2" w:rsidRPr="0087363C">
        <w:rPr>
          <w:rFonts w:ascii="Arial Narrow" w:hAnsi="Arial Narrow" w:cs="Arial"/>
          <w:sz w:val="22"/>
          <w:szCs w:val="22"/>
        </w:rPr>
        <w:t xml:space="preserve"> está condicionado a fornecer os gêneros alimentícios, em conforme as especificações no </w:t>
      </w:r>
      <w:r w:rsidR="007C0AFC" w:rsidRPr="0087363C">
        <w:rPr>
          <w:rFonts w:ascii="Arial Narrow" w:hAnsi="Arial Narrow" w:cs="Arial"/>
          <w:sz w:val="22"/>
          <w:szCs w:val="22"/>
        </w:rPr>
        <w:t>Termo de Referência,</w:t>
      </w:r>
      <w:r w:rsidR="00B27CF2" w:rsidRPr="0087363C">
        <w:rPr>
          <w:rFonts w:ascii="Arial Narrow" w:hAnsi="Arial Narrow" w:cs="Arial"/>
          <w:sz w:val="22"/>
          <w:szCs w:val="22"/>
        </w:rPr>
        <w:t xml:space="preserve"> conforme as solicitações d</w:t>
      </w:r>
      <w:r w:rsidR="007C0AFC" w:rsidRPr="0087363C">
        <w:rPr>
          <w:rFonts w:ascii="Arial Narrow" w:hAnsi="Arial Narrow" w:cs="Arial"/>
          <w:sz w:val="22"/>
          <w:szCs w:val="22"/>
        </w:rPr>
        <w:t xml:space="preserve">a SECRETARIA </w:t>
      </w:r>
      <w:r w:rsidR="007A5A20" w:rsidRPr="0087363C">
        <w:rPr>
          <w:rFonts w:ascii="Arial Narrow" w:hAnsi="Arial Narrow" w:cs="Arial"/>
          <w:sz w:val="22"/>
          <w:szCs w:val="22"/>
        </w:rPr>
        <w:t>MUNI</w:t>
      </w:r>
      <w:r w:rsidR="007C0AFC" w:rsidRPr="0087363C">
        <w:rPr>
          <w:rFonts w:ascii="Arial Narrow" w:hAnsi="Arial Narrow" w:cs="Arial"/>
          <w:sz w:val="22"/>
          <w:szCs w:val="22"/>
        </w:rPr>
        <w:t>CIPAL DE EDUCAÇÃO</w:t>
      </w:r>
      <w:r w:rsidR="007A5A20" w:rsidRPr="0087363C">
        <w:rPr>
          <w:rFonts w:ascii="Arial Narrow" w:hAnsi="Arial Narrow" w:cs="Arial"/>
          <w:sz w:val="22"/>
          <w:szCs w:val="22"/>
        </w:rPr>
        <w:t xml:space="preserve"> DE </w:t>
      </w:r>
      <w:r w:rsidR="0051052A" w:rsidRPr="0087363C">
        <w:rPr>
          <w:rFonts w:ascii="Arial Narrow" w:hAnsi="Arial Narrow" w:cs="Arial"/>
          <w:sz w:val="22"/>
          <w:szCs w:val="22"/>
        </w:rPr>
        <w:t>SANTA BÁRBARA DO PARÁ</w:t>
      </w:r>
      <w:r w:rsidRPr="0087363C">
        <w:rPr>
          <w:rFonts w:ascii="Arial Narrow" w:hAnsi="Arial Narrow" w:cs="Arial"/>
          <w:sz w:val="22"/>
          <w:szCs w:val="22"/>
        </w:rPr>
        <w:t>;</w:t>
      </w:r>
    </w:p>
    <w:p w:rsidR="001473FD" w:rsidRPr="0087363C" w:rsidRDefault="001473FD" w:rsidP="009168BC">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sz w:val="22"/>
          <w:szCs w:val="22"/>
        </w:rPr>
        <w:t>3.</w:t>
      </w:r>
      <w:r w:rsidR="0087363C">
        <w:rPr>
          <w:rFonts w:ascii="Arial Narrow" w:hAnsi="Arial Narrow" w:cs="Arial"/>
          <w:b/>
          <w:sz w:val="22"/>
          <w:szCs w:val="22"/>
        </w:rPr>
        <w:t>3.</w:t>
      </w:r>
      <w:r w:rsidRPr="0087363C">
        <w:rPr>
          <w:rFonts w:ascii="Arial Narrow" w:hAnsi="Arial Narrow" w:cs="Arial"/>
          <w:sz w:val="22"/>
          <w:szCs w:val="22"/>
        </w:rPr>
        <w:t xml:space="preserve"> </w:t>
      </w:r>
      <w:proofErr w:type="gramStart"/>
      <w:r w:rsidRPr="0087363C">
        <w:rPr>
          <w:rFonts w:ascii="Arial Narrow" w:hAnsi="Arial Narrow" w:cs="Arial"/>
          <w:sz w:val="22"/>
          <w:szCs w:val="22"/>
        </w:rPr>
        <w:t>o</w:t>
      </w:r>
      <w:proofErr w:type="gramEnd"/>
      <w:r w:rsidRPr="0087363C">
        <w:rPr>
          <w:rFonts w:ascii="Arial Narrow" w:hAnsi="Arial Narrow" w:cs="Arial"/>
          <w:sz w:val="22"/>
          <w:szCs w:val="22"/>
        </w:rPr>
        <w:t xml:space="preserve"> licitante é responsável pela qualidade do produto, de modo que, caso seja constatado na entrega, </w:t>
      </w:r>
      <w:r w:rsidR="00B27CF2" w:rsidRPr="0087363C">
        <w:rPr>
          <w:rFonts w:ascii="Arial Narrow" w:hAnsi="Arial Narrow" w:cs="Arial"/>
          <w:sz w:val="22"/>
          <w:szCs w:val="22"/>
        </w:rPr>
        <w:t>produtos que não atendas as especificações contidas no edital e no termo de referência</w:t>
      </w:r>
      <w:r w:rsidRPr="0087363C">
        <w:rPr>
          <w:rFonts w:ascii="Arial Narrow" w:hAnsi="Arial Narrow" w:cs="Arial"/>
          <w:sz w:val="22"/>
          <w:szCs w:val="22"/>
        </w:rPr>
        <w:t>, deverá o fornecedor efetuar a substituição;</w:t>
      </w:r>
    </w:p>
    <w:p w:rsidR="00AA209D" w:rsidRPr="0087363C" w:rsidRDefault="00AA209D" w:rsidP="009168BC">
      <w:pPr>
        <w:autoSpaceDE w:val="0"/>
        <w:autoSpaceDN w:val="0"/>
        <w:adjustRightInd w:val="0"/>
        <w:spacing w:line="276" w:lineRule="auto"/>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jc w:val="both"/>
        <w:rPr>
          <w:rFonts w:ascii="Arial Narrow" w:hAnsi="Arial Narrow" w:cs="Arial"/>
          <w:b/>
          <w:bCs/>
          <w:sz w:val="22"/>
          <w:szCs w:val="22"/>
        </w:rPr>
      </w:pPr>
      <w:r w:rsidRPr="0087363C">
        <w:rPr>
          <w:rFonts w:ascii="Arial Narrow" w:hAnsi="Arial Narrow" w:cs="Arial"/>
          <w:b/>
          <w:bCs/>
          <w:sz w:val="22"/>
          <w:szCs w:val="22"/>
        </w:rPr>
        <w:t>CLÁUSULA QUARTA – DOS ENCARGOS, OBRIGAÇOES E RESPONSABILIDADES DA CONTRATADA</w:t>
      </w:r>
    </w:p>
    <w:p w:rsidR="001473FD" w:rsidRPr="0087363C" w:rsidRDefault="001473FD" w:rsidP="006267A0">
      <w:pPr>
        <w:spacing w:line="276" w:lineRule="auto"/>
        <w:jc w:val="both"/>
        <w:rPr>
          <w:rFonts w:ascii="Arial Narrow" w:hAnsi="Arial Narrow" w:cs="Arial"/>
          <w:sz w:val="22"/>
          <w:szCs w:val="22"/>
        </w:rPr>
      </w:pPr>
      <w:r w:rsidRPr="0087363C">
        <w:rPr>
          <w:rFonts w:ascii="Arial Narrow" w:hAnsi="Arial Narrow" w:cs="Arial"/>
          <w:b/>
          <w:sz w:val="22"/>
          <w:szCs w:val="22"/>
        </w:rPr>
        <w:t>4.1</w:t>
      </w:r>
      <w:r w:rsidRPr="0087363C">
        <w:rPr>
          <w:rFonts w:ascii="Arial Narrow" w:hAnsi="Arial Narrow" w:cs="Arial"/>
          <w:sz w:val="22"/>
          <w:szCs w:val="22"/>
        </w:rPr>
        <w:t xml:space="preserve"> A Contratada deve cumprir todas as obrigações constantes no Edital, seus anexos e sua proposta, assumindo como exclusivamente seus os riscos e as despesas decorrentes da boa e perfeita execução do objeto e, ainda: </w:t>
      </w:r>
    </w:p>
    <w:p w:rsidR="001473FD" w:rsidRPr="0087363C" w:rsidRDefault="001473FD" w:rsidP="006267A0">
      <w:pPr>
        <w:spacing w:line="276" w:lineRule="auto"/>
        <w:ind w:left="708"/>
        <w:jc w:val="both"/>
        <w:rPr>
          <w:rFonts w:ascii="Arial Narrow" w:hAnsi="Arial Narrow" w:cs="Arial"/>
          <w:sz w:val="22"/>
          <w:szCs w:val="22"/>
        </w:rPr>
      </w:pPr>
      <w:r w:rsidRPr="0087363C">
        <w:rPr>
          <w:rFonts w:ascii="Arial Narrow" w:hAnsi="Arial Narrow" w:cs="Arial"/>
          <w:b/>
          <w:sz w:val="22"/>
          <w:szCs w:val="22"/>
        </w:rPr>
        <w:t>4.1.</w:t>
      </w:r>
      <w:proofErr w:type="gramStart"/>
      <w:r w:rsidRPr="0087363C">
        <w:rPr>
          <w:rFonts w:ascii="Arial Narrow" w:hAnsi="Arial Narrow" w:cs="Arial"/>
          <w:b/>
          <w:sz w:val="22"/>
          <w:szCs w:val="22"/>
        </w:rPr>
        <w:t>1.</w:t>
      </w:r>
      <w:r w:rsidRPr="0087363C">
        <w:rPr>
          <w:rFonts w:ascii="Arial Narrow" w:hAnsi="Arial Narrow" w:cs="Arial"/>
          <w:sz w:val="22"/>
          <w:szCs w:val="22"/>
        </w:rPr>
        <w:t>efetuar</w:t>
      </w:r>
      <w:proofErr w:type="gramEnd"/>
      <w:r w:rsidRPr="0087363C">
        <w:rPr>
          <w:rFonts w:ascii="Arial Narrow" w:hAnsi="Arial Narrow" w:cs="Arial"/>
          <w:sz w:val="22"/>
          <w:szCs w:val="22"/>
        </w:rPr>
        <w:t xml:space="preserve"> a entrega do objeto em perfeitas condições, conforme especificações, prazo e local constantes no </w:t>
      </w:r>
      <w:r w:rsidR="007C0AFC" w:rsidRPr="0087363C">
        <w:rPr>
          <w:rFonts w:ascii="Arial Narrow" w:hAnsi="Arial Narrow" w:cs="Arial"/>
          <w:sz w:val="22"/>
          <w:szCs w:val="22"/>
        </w:rPr>
        <w:t>Termo de Referência</w:t>
      </w:r>
      <w:r w:rsidRPr="0087363C">
        <w:rPr>
          <w:rFonts w:ascii="Arial Narrow" w:hAnsi="Arial Narrow" w:cs="Arial"/>
          <w:sz w:val="22"/>
          <w:szCs w:val="22"/>
        </w:rPr>
        <w:t>, acompanhado da respectiva nota fiscal, na qual constarão as indicações referentes a: marca, fabricante, modelo, na proposta, se for o caso.</w:t>
      </w:r>
    </w:p>
    <w:p w:rsidR="001473FD" w:rsidRPr="0087363C" w:rsidRDefault="001473FD" w:rsidP="006267A0">
      <w:pPr>
        <w:autoSpaceDE w:val="0"/>
        <w:autoSpaceDN w:val="0"/>
        <w:adjustRightInd w:val="0"/>
        <w:spacing w:line="276" w:lineRule="auto"/>
        <w:ind w:left="708"/>
        <w:rPr>
          <w:rFonts w:ascii="Arial Narrow" w:hAnsi="Arial Narrow" w:cs="Arial"/>
          <w:sz w:val="22"/>
          <w:szCs w:val="22"/>
        </w:rPr>
      </w:pPr>
      <w:r w:rsidRPr="0087363C">
        <w:rPr>
          <w:rFonts w:ascii="Arial Narrow" w:hAnsi="Arial Narrow" w:cs="Arial"/>
          <w:b/>
          <w:bCs/>
          <w:sz w:val="22"/>
          <w:szCs w:val="22"/>
        </w:rPr>
        <w:t xml:space="preserve">4.1.2 </w:t>
      </w:r>
      <w:r w:rsidRPr="0087363C">
        <w:rPr>
          <w:rFonts w:ascii="Arial Narrow" w:hAnsi="Arial Narrow" w:cs="Arial"/>
          <w:sz w:val="22"/>
          <w:szCs w:val="22"/>
        </w:rPr>
        <w:t xml:space="preserve">responsabilizar-se pelos vícios e danos decorrentes do objeto, de acordo com os artigos 12, 13 e 17 a 27, do Código de Defesa do Consumidor (Lei nº 8.078, de 1990); </w:t>
      </w:r>
    </w:p>
    <w:p w:rsidR="001473FD" w:rsidRPr="0087363C" w:rsidRDefault="001473FD" w:rsidP="006267A0">
      <w:pPr>
        <w:autoSpaceDE w:val="0"/>
        <w:autoSpaceDN w:val="0"/>
        <w:adjustRightInd w:val="0"/>
        <w:spacing w:line="276" w:lineRule="auto"/>
        <w:ind w:left="708"/>
        <w:jc w:val="both"/>
        <w:rPr>
          <w:rFonts w:ascii="Arial Narrow" w:hAnsi="Arial Narrow" w:cs="Arial"/>
          <w:sz w:val="22"/>
          <w:szCs w:val="22"/>
        </w:rPr>
      </w:pPr>
      <w:r w:rsidRPr="0087363C">
        <w:rPr>
          <w:rFonts w:ascii="Arial Narrow" w:hAnsi="Arial Narrow" w:cs="Arial"/>
          <w:sz w:val="22"/>
          <w:szCs w:val="22"/>
        </w:rPr>
        <w:t>4</w:t>
      </w:r>
      <w:r w:rsidRPr="0087363C">
        <w:rPr>
          <w:rFonts w:ascii="Arial Narrow" w:hAnsi="Arial Narrow" w:cs="Arial"/>
          <w:b/>
          <w:bCs/>
          <w:sz w:val="22"/>
          <w:szCs w:val="22"/>
        </w:rPr>
        <w:t xml:space="preserve">.1.3 </w:t>
      </w:r>
      <w:r w:rsidRPr="0087363C">
        <w:rPr>
          <w:rFonts w:ascii="Arial Narrow" w:hAnsi="Arial Narrow" w:cs="Arial"/>
          <w:sz w:val="22"/>
          <w:szCs w:val="22"/>
        </w:rPr>
        <w:t>substituir, reparar ou corrigir, às suas expensas, no prazo fixado neste Termo de Referência, o</w:t>
      </w:r>
      <w:r w:rsidR="007C082C" w:rsidRPr="0087363C">
        <w:rPr>
          <w:rFonts w:ascii="Arial Narrow" w:hAnsi="Arial Narrow" w:cs="Arial"/>
          <w:sz w:val="22"/>
          <w:szCs w:val="22"/>
        </w:rPr>
        <w:t>s</w:t>
      </w:r>
      <w:r w:rsidRPr="0087363C">
        <w:rPr>
          <w:rFonts w:ascii="Arial Narrow" w:hAnsi="Arial Narrow" w:cs="Arial"/>
          <w:sz w:val="22"/>
          <w:szCs w:val="22"/>
        </w:rPr>
        <w:t xml:space="preserve"> </w:t>
      </w:r>
      <w:r w:rsidR="007C082C" w:rsidRPr="0087363C">
        <w:rPr>
          <w:rFonts w:ascii="Arial Narrow" w:hAnsi="Arial Narrow" w:cs="Arial"/>
          <w:sz w:val="22"/>
          <w:szCs w:val="22"/>
        </w:rPr>
        <w:t>produtos que não venha atender as especificações descritas no termo de referência</w:t>
      </w:r>
      <w:r w:rsidRPr="0087363C">
        <w:rPr>
          <w:rFonts w:ascii="Arial Narrow" w:hAnsi="Arial Narrow" w:cs="Arial"/>
          <w:sz w:val="22"/>
          <w:szCs w:val="22"/>
        </w:rPr>
        <w:t xml:space="preserve">; </w:t>
      </w:r>
    </w:p>
    <w:p w:rsidR="001473FD" w:rsidRPr="0087363C" w:rsidRDefault="001473FD" w:rsidP="006267A0">
      <w:pPr>
        <w:autoSpaceDE w:val="0"/>
        <w:autoSpaceDN w:val="0"/>
        <w:adjustRightInd w:val="0"/>
        <w:spacing w:line="276" w:lineRule="auto"/>
        <w:ind w:left="708"/>
        <w:jc w:val="both"/>
        <w:rPr>
          <w:rFonts w:ascii="Arial Narrow" w:hAnsi="Arial Narrow" w:cs="Arial"/>
          <w:sz w:val="22"/>
          <w:szCs w:val="22"/>
        </w:rPr>
      </w:pPr>
      <w:r w:rsidRPr="0087363C">
        <w:rPr>
          <w:rFonts w:ascii="Arial Narrow" w:hAnsi="Arial Narrow" w:cs="Arial"/>
          <w:b/>
          <w:bCs/>
          <w:sz w:val="22"/>
          <w:szCs w:val="22"/>
        </w:rPr>
        <w:t xml:space="preserve">4.1.4 </w:t>
      </w:r>
      <w:r w:rsidRPr="0087363C">
        <w:rPr>
          <w:rFonts w:ascii="Arial Narrow" w:hAnsi="Arial Narrow" w:cs="Arial"/>
          <w:sz w:val="22"/>
          <w:szCs w:val="22"/>
        </w:rPr>
        <w:t xml:space="preserve">comunicar à Contratante, no prazo máximo de 24 (vinte e quatro) horas que antecede a data da entrega, os motivos que impossibilitem o cumprimento do prazo previsto, com a devida comprovação; </w:t>
      </w:r>
    </w:p>
    <w:p w:rsidR="001473FD" w:rsidRPr="0087363C" w:rsidRDefault="001473FD" w:rsidP="006267A0">
      <w:pPr>
        <w:autoSpaceDE w:val="0"/>
        <w:autoSpaceDN w:val="0"/>
        <w:adjustRightInd w:val="0"/>
        <w:spacing w:line="276" w:lineRule="auto"/>
        <w:ind w:left="708"/>
        <w:jc w:val="both"/>
        <w:rPr>
          <w:rFonts w:ascii="Arial Narrow" w:hAnsi="Arial Narrow" w:cs="Arial"/>
          <w:sz w:val="22"/>
          <w:szCs w:val="22"/>
        </w:rPr>
      </w:pPr>
      <w:r w:rsidRPr="0087363C">
        <w:rPr>
          <w:rFonts w:ascii="Arial Narrow" w:hAnsi="Arial Narrow" w:cs="Arial"/>
          <w:b/>
          <w:bCs/>
          <w:sz w:val="22"/>
          <w:szCs w:val="22"/>
        </w:rPr>
        <w:t xml:space="preserve">4.1.5 </w:t>
      </w:r>
      <w:r w:rsidRPr="0087363C">
        <w:rPr>
          <w:rFonts w:ascii="Arial Narrow" w:hAnsi="Arial Narrow" w:cs="Arial"/>
          <w:sz w:val="22"/>
          <w:szCs w:val="22"/>
        </w:rPr>
        <w:t xml:space="preserve">manter durante toda a execução do contrato, em compatibilidade com as obrigações assumidas, todas as condições de habilitação e qualificação exigidas na licitação; </w:t>
      </w:r>
    </w:p>
    <w:p w:rsidR="001473FD" w:rsidRPr="0087363C" w:rsidRDefault="001473FD" w:rsidP="006267A0">
      <w:pPr>
        <w:autoSpaceDE w:val="0"/>
        <w:autoSpaceDN w:val="0"/>
        <w:adjustRightInd w:val="0"/>
        <w:spacing w:line="276" w:lineRule="auto"/>
        <w:ind w:left="708"/>
        <w:jc w:val="both"/>
        <w:rPr>
          <w:rFonts w:ascii="Arial Narrow" w:hAnsi="Arial Narrow" w:cs="Arial"/>
          <w:sz w:val="22"/>
          <w:szCs w:val="22"/>
        </w:rPr>
      </w:pPr>
      <w:r w:rsidRPr="0087363C">
        <w:rPr>
          <w:rFonts w:ascii="Arial Narrow" w:hAnsi="Arial Narrow" w:cs="Arial"/>
          <w:sz w:val="22"/>
          <w:szCs w:val="22"/>
        </w:rPr>
        <w:t>4</w:t>
      </w:r>
      <w:r w:rsidRPr="0087363C">
        <w:rPr>
          <w:rFonts w:ascii="Arial Narrow" w:hAnsi="Arial Narrow" w:cs="Arial"/>
          <w:b/>
          <w:bCs/>
          <w:sz w:val="22"/>
          <w:szCs w:val="22"/>
        </w:rPr>
        <w:t xml:space="preserve">.1.6 </w:t>
      </w:r>
      <w:r w:rsidRPr="0087363C">
        <w:rPr>
          <w:rFonts w:ascii="Arial Narrow" w:hAnsi="Arial Narrow" w:cs="Arial"/>
          <w:sz w:val="22"/>
          <w:szCs w:val="22"/>
        </w:rPr>
        <w:t xml:space="preserve">responsabilizar-se por quaisquer ônus, despesas, obrigações trabalhistas, previdenciárias, fiscais, de acidentes de trabalho, bem como alimentação, transporte ou outro benefício de qualquer natureza, decorrentes da aquisição de bens e com todos os encargos sociais previstos na legislação vigente e de quaisquer outros em decorrência da sua condição de empregadora </w:t>
      </w:r>
    </w:p>
    <w:p w:rsidR="001473FD" w:rsidRPr="0087363C" w:rsidRDefault="001473FD" w:rsidP="00BF4451">
      <w:pPr>
        <w:autoSpaceDE w:val="0"/>
        <w:autoSpaceDN w:val="0"/>
        <w:adjustRightInd w:val="0"/>
        <w:spacing w:line="276" w:lineRule="auto"/>
        <w:ind w:left="708"/>
        <w:rPr>
          <w:rFonts w:ascii="Arial Narrow" w:hAnsi="Arial Narrow" w:cs="Arial"/>
          <w:sz w:val="22"/>
          <w:szCs w:val="22"/>
        </w:rPr>
      </w:pPr>
      <w:proofErr w:type="gramStart"/>
      <w:r w:rsidRPr="0087363C">
        <w:rPr>
          <w:rFonts w:ascii="Arial Narrow" w:hAnsi="Arial Narrow" w:cs="Arial"/>
          <w:b/>
          <w:bCs/>
          <w:sz w:val="22"/>
          <w:szCs w:val="22"/>
        </w:rPr>
        <w:t xml:space="preserve">4.1.7 </w:t>
      </w:r>
      <w:r w:rsidRPr="0087363C">
        <w:rPr>
          <w:rFonts w:ascii="Arial Narrow" w:hAnsi="Arial Narrow" w:cs="Arial"/>
          <w:sz w:val="22"/>
          <w:szCs w:val="22"/>
        </w:rPr>
        <w:t>Assumir</w:t>
      </w:r>
      <w:proofErr w:type="gramEnd"/>
      <w:r w:rsidRPr="0087363C">
        <w:rPr>
          <w:rFonts w:ascii="Arial Narrow" w:hAnsi="Arial Narrow" w:cs="Arial"/>
          <w:sz w:val="22"/>
          <w:szCs w:val="22"/>
        </w:rPr>
        <w:t xml:space="preserve"> todos os encargos de possível demanda trabalhista, cível ou penal relacionados aos materiais, originalmente ou vinculada por prevenção, conexão ou continência. </w:t>
      </w:r>
    </w:p>
    <w:p w:rsidR="001473FD" w:rsidRPr="0087363C" w:rsidRDefault="001473FD" w:rsidP="00BF4451">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b/>
          <w:bCs/>
          <w:sz w:val="22"/>
          <w:szCs w:val="22"/>
        </w:rPr>
        <w:t xml:space="preserve">4.1.10 </w:t>
      </w:r>
      <w:r w:rsidRPr="0087363C">
        <w:rPr>
          <w:rFonts w:ascii="Arial Narrow" w:hAnsi="Arial Narrow" w:cs="Arial"/>
          <w:sz w:val="22"/>
          <w:szCs w:val="22"/>
        </w:rPr>
        <w:t>Se</w:t>
      </w:r>
      <w:proofErr w:type="gramEnd"/>
      <w:r w:rsidRPr="0087363C">
        <w:rPr>
          <w:rFonts w:ascii="Arial Narrow" w:hAnsi="Arial Narrow" w:cs="Arial"/>
          <w:sz w:val="22"/>
          <w:szCs w:val="22"/>
        </w:rPr>
        <w:t xml:space="preserve"> </w:t>
      </w:r>
      <w:r w:rsidR="007C0AFC" w:rsidRPr="0087363C">
        <w:rPr>
          <w:rFonts w:ascii="Arial Narrow" w:hAnsi="Arial Narrow" w:cs="Arial"/>
          <w:sz w:val="22"/>
          <w:szCs w:val="22"/>
        </w:rPr>
        <w:t>durante</w:t>
      </w:r>
      <w:r w:rsidRPr="0087363C">
        <w:rPr>
          <w:rFonts w:ascii="Arial Narrow" w:hAnsi="Arial Narrow" w:cs="Arial"/>
          <w:sz w:val="22"/>
          <w:szCs w:val="22"/>
        </w:rPr>
        <w:t xml:space="preserve"> o recebimento do</w:t>
      </w:r>
      <w:r w:rsidR="007C082C" w:rsidRPr="0087363C">
        <w:rPr>
          <w:rFonts w:ascii="Arial Narrow" w:hAnsi="Arial Narrow" w:cs="Arial"/>
          <w:sz w:val="22"/>
          <w:szCs w:val="22"/>
        </w:rPr>
        <w:t>s gêneros alimentícios</w:t>
      </w:r>
      <w:r w:rsidRPr="0087363C">
        <w:rPr>
          <w:rFonts w:ascii="Arial Narrow" w:hAnsi="Arial Narrow" w:cs="Arial"/>
          <w:sz w:val="22"/>
          <w:szCs w:val="22"/>
        </w:rPr>
        <w:t xml:space="preserve"> for</w:t>
      </w:r>
      <w:r w:rsidR="007C0AFC" w:rsidRPr="0087363C">
        <w:rPr>
          <w:rFonts w:ascii="Arial Narrow" w:hAnsi="Arial Narrow" w:cs="Arial"/>
          <w:sz w:val="22"/>
          <w:szCs w:val="22"/>
        </w:rPr>
        <w:t>em</w:t>
      </w:r>
      <w:r w:rsidRPr="0087363C">
        <w:rPr>
          <w:rFonts w:ascii="Arial Narrow" w:hAnsi="Arial Narrow" w:cs="Arial"/>
          <w:sz w:val="22"/>
          <w:szCs w:val="22"/>
        </w:rPr>
        <w:t xml:space="preserve"> encontrado</w:t>
      </w:r>
      <w:r w:rsidR="007C082C" w:rsidRPr="0087363C">
        <w:rPr>
          <w:rFonts w:ascii="Arial Narrow" w:hAnsi="Arial Narrow" w:cs="Arial"/>
          <w:sz w:val="22"/>
          <w:szCs w:val="22"/>
        </w:rPr>
        <w:t>s fora das especificações solicitadas</w:t>
      </w:r>
      <w:r w:rsidRPr="0087363C">
        <w:rPr>
          <w:rFonts w:ascii="Arial Narrow" w:hAnsi="Arial Narrow" w:cs="Arial"/>
          <w:sz w:val="22"/>
          <w:szCs w:val="22"/>
        </w:rPr>
        <w:t>, o fornecedor s</w:t>
      </w:r>
      <w:r w:rsidR="00D4757B" w:rsidRPr="0087363C">
        <w:rPr>
          <w:rFonts w:ascii="Arial Narrow" w:hAnsi="Arial Narrow" w:cs="Arial"/>
          <w:sz w:val="22"/>
          <w:szCs w:val="22"/>
        </w:rPr>
        <w:t>ubstituirá o item no prazo de 01</w:t>
      </w:r>
      <w:r w:rsidRPr="0087363C">
        <w:rPr>
          <w:rFonts w:ascii="Arial Narrow" w:hAnsi="Arial Narrow" w:cs="Arial"/>
          <w:sz w:val="22"/>
          <w:szCs w:val="22"/>
        </w:rPr>
        <w:t xml:space="preserve"> (</w:t>
      </w:r>
      <w:r w:rsidR="00D4757B" w:rsidRPr="0087363C">
        <w:rPr>
          <w:rFonts w:ascii="Arial Narrow" w:hAnsi="Arial Narrow" w:cs="Arial"/>
          <w:sz w:val="22"/>
          <w:szCs w:val="22"/>
        </w:rPr>
        <w:t>um) dia útil</w:t>
      </w:r>
      <w:r w:rsidRPr="0087363C">
        <w:rPr>
          <w:rFonts w:ascii="Arial Narrow" w:hAnsi="Arial Narrow" w:cs="Arial"/>
          <w:sz w:val="22"/>
          <w:szCs w:val="22"/>
        </w:rPr>
        <w:t>, contados do recebimento do aviso escrito enviado por fax ou e-mail ou o</w:t>
      </w:r>
      <w:r w:rsidR="001C28FE" w:rsidRPr="0087363C">
        <w:rPr>
          <w:rFonts w:ascii="Arial Narrow" w:hAnsi="Arial Narrow" w:cs="Arial"/>
          <w:sz w:val="22"/>
          <w:szCs w:val="22"/>
        </w:rPr>
        <w:t xml:space="preserve">utro meio hábil, sem ônus para o </w:t>
      </w:r>
      <w:r w:rsidR="007A5A20" w:rsidRPr="0087363C">
        <w:rPr>
          <w:rFonts w:ascii="Arial Narrow" w:hAnsi="Arial Narrow" w:cs="Arial"/>
          <w:sz w:val="22"/>
          <w:szCs w:val="22"/>
        </w:rPr>
        <w:t xml:space="preserve">MUNICÍPIO DE </w:t>
      </w:r>
      <w:r w:rsidR="0051052A" w:rsidRPr="0087363C">
        <w:rPr>
          <w:rFonts w:ascii="Arial Narrow" w:hAnsi="Arial Narrow" w:cs="Arial"/>
          <w:sz w:val="22"/>
          <w:szCs w:val="22"/>
        </w:rPr>
        <w:t>SANTA BÁRBARA DO PARÁ</w:t>
      </w:r>
      <w:r w:rsidRPr="0087363C">
        <w:rPr>
          <w:rFonts w:ascii="Arial Narrow" w:hAnsi="Arial Narrow" w:cs="Arial"/>
          <w:sz w:val="22"/>
          <w:szCs w:val="22"/>
        </w:rPr>
        <w:t xml:space="preserve">; </w:t>
      </w:r>
    </w:p>
    <w:p w:rsidR="001473FD" w:rsidRPr="0087363C" w:rsidRDefault="001473FD" w:rsidP="0087363C">
      <w:pPr>
        <w:shd w:val="clear" w:color="auto" w:fill="D9D9D9" w:themeFill="background1" w:themeFillShade="D9"/>
        <w:autoSpaceDE w:val="0"/>
        <w:autoSpaceDN w:val="0"/>
        <w:adjustRightInd w:val="0"/>
        <w:spacing w:line="360" w:lineRule="auto"/>
        <w:jc w:val="both"/>
        <w:rPr>
          <w:rFonts w:ascii="Arial Narrow" w:hAnsi="Arial Narrow" w:cs="Arial"/>
          <w:b/>
          <w:bCs/>
          <w:sz w:val="22"/>
          <w:szCs w:val="22"/>
        </w:rPr>
      </w:pPr>
      <w:r w:rsidRPr="0087363C">
        <w:rPr>
          <w:rFonts w:ascii="Arial Narrow" w:hAnsi="Arial Narrow" w:cs="Arial"/>
          <w:b/>
          <w:bCs/>
          <w:sz w:val="22"/>
          <w:szCs w:val="22"/>
        </w:rPr>
        <w:lastRenderedPageBreak/>
        <w:t>CLÁUSULA QUINTA – DOS ENCARGOS, OBRIGAÇOES E RESPONSABILIDADES DA CONTRATANTE</w:t>
      </w:r>
    </w:p>
    <w:p w:rsidR="001473FD" w:rsidRPr="0087363C" w:rsidRDefault="001473FD" w:rsidP="001159C9">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bCs/>
          <w:sz w:val="22"/>
          <w:szCs w:val="22"/>
        </w:rPr>
        <w:t xml:space="preserve">5.1 </w:t>
      </w:r>
      <w:r w:rsidRPr="0087363C">
        <w:rPr>
          <w:rFonts w:ascii="Arial Narrow" w:hAnsi="Arial Narrow" w:cs="Arial"/>
          <w:sz w:val="22"/>
          <w:szCs w:val="22"/>
        </w:rPr>
        <w:t>Efetuar</w:t>
      </w:r>
      <w:proofErr w:type="gramEnd"/>
      <w:r w:rsidRPr="0087363C">
        <w:rPr>
          <w:rFonts w:ascii="Arial Narrow" w:hAnsi="Arial Narrow" w:cs="Arial"/>
          <w:sz w:val="22"/>
          <w:szCs w:val="22"/>
        </w:rPr>
        <w:t xml:space="preserve"> o empenho da despesa, no qual constará da dotação orçamentária específica de forma a garantir o pagamento das obrigações assumidas; </w:t>
      </w:r>
    </w:p>
    <w:p w:rsidR="001473FD" w:rsidRPr="0087363C" w:rsidRDefault="001473FD" w:rsidP="00E37401">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5.2 </w:t>
      </w:r>
      <w:r w:rsidRPr="0087363C">
        <w:rPr>
          <w:rFonts w:ascii="Arial Narrow" w:hAnsi="Arial Narrow" w:cs="Arial"/>
          <w:sz w:val="22"/>
          <w:szCs w:val="22"/>
        </w:rPr>
        <w:t xml:space="preserve">comunicar à Contratada, por escrito, sobre imperfeições, falhas ou irregularidades verificadas no objeto fornecido, para que seja substituído, reparado ou corrigido; </w:t>
      </w:r>
    </w:p>
    <w:p w:rsidR="001473FD" w:rsidRPr="0087363C" w:rsidRDefault="00A14636" w:rsidP="00E37401">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5.3</w:t>
      </w:r>
      <w:r w:rsidR="001473FD" w:rsidRPr="0087363C">
        <w:rPr>
          <w:rFonts w:ascii="Arial Narrow" w:hAnsi="Arial Narrow" w:cs="Arial"/>
          <w:b/>
          <w:bCs/>
          <w:sz w:val="22"/>
          <w:szCs w:val="22"/>
        </w:rPr>
        <w:t xml:space="preserve"> </w:t>
      </w:r>
      <w:r w:rsidR="001473FD" w:rsidRPr="0087363C">
        <w:rPr>
          <w:rFonts w:ascii="Arial Narrow" w:hAnsi="Arial Narrow" w:cs="Arial"/>
          <w:sz w:val="22"/>
          <w:szCs w:val="22"/>
        </w:rPr>
        <w:t xml:space="preserve">acompanhar e fiscalizar o cumprimento das obrigações da Contratada, através de comissão/servidor especialmente designado; </w:t>
      </w:r>
    </w:p>
    <w:p w:rsidR="001473FD" w:rsidRPr="0087363C" w:rsidRDefault="001473FD" w:rsidP="00E37401">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5.6 </w:t>
      </w:r>
      <w:r w:rsidRPr="0087363C">
        <w:rPr>
          <w:rFonts w:ascii="Arial Narrow" w:hAnsi="Arial Narrow" w:cs="Arial"/>
          <w:sz w:val="22"/>
          <w:szCs w:val="22"/>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1473FD" w:rsidRPr="0087363C" w:rsidRDefault="001473FD" w:rsidP="00E37401">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bCs/>
          <w:sz w:val="22"/>
          <w:szCs w:val="22"/>
        </w:rPr>
        <w:t xml:space="preserve">5.7 </w:t>
      </w:r>
      <w:r w:rsidRPr="0087363C">
        <w:rPr>
          <w:rFonts w:ascii="Arial Narrow" w:hAnsi="Arial Narrow" w:cs="Arial"/>
          <w:sz w:val="22"/>
          <w:szCs w:val="22"/>
        </w:rPr>
        <w:t>Rejeitar</w:t>
      </w:r>
      <w:proofErr w:type="gramEnd"/>
      <w:r w:rsidRPr="0087363C">
        <w:rPr>
          <w:rFonts w:ascii="Arial Narrow" w:hAnsi="Arial Narrow" w:cs="Arial"/>
          <w:sz w:val="22"/>
          <w:szCs w:val="22"/>
        </w:rPr>
        <w:t xml:space="preserve">, no todo ou em parte os produtos entregues em desacordo com as especificações contidas nesse termo de referência. </w:t>
      </w:r>
    </w:p>
    <w:p w:rsidR="00E00A40" w:rsidRPr="0087363C" w:rsidRDefault="001473FD" w:rsidP="00E37401">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5.8 </w:t>
      </w:r>
      <w:r w:rsidRPr="0087363C">
        <w:rPr>
          <w:rFonts w:ascii="Arial Narrow" w:hAnsi="Arial Narrow" w:cs="Arial"/>
          <w:sz w:val="22"/>
          <w:szCs w:val="22"/>
        </w:rPr>
        <w:t>efetuar o pagamento à Contratada no valor correspondente ao fornecimento do objeto, no prazo e forma estabelecidos no Edital e seus anexos</w:t>
      </w:r>
      <w:r w:rsidR="001159C9" w:rsidRPr="0087363C">
        <w:rPr>
          <w:rFonts w:ascii="Arial Narrow" w:hAnsi="Arial Narrow" w:cs="Arial"/>
          <w:sz w:val="22"/>
          <w:szCs w:val="22"/>
        </w:rPr>
        <w:t>.</w:t>
      </w:r>
    </w:p>
    <w:p w:rsidR="001159C9" w:rsidRPr="0087363C" w:rsidRDefault="001159C9" w:rsidP="001159C9">
      <w:pPr>
        <w:autoSpaceDE w:val="0"/>
        <w:autoSpaceDN w:val="0"/>
        <w:adjustRightInd w:val="0"/>
        <w:spacing w:line="276" w:lineRule="auto"/>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87363C">
        <w:rPr>
          <w:rFonts w:ascii="Arial Narrow" w:hAnsi="Arial Narrow" w:cs="Arial"/>
          <w:b/>
          <w:bCs/>
          <w:sz w:val="22"/>
          <w:szCs w:val="22"/>
        </w:rPr>
        <w:t>CLÁUSULA SEXTA - VIGÊNCIA</w:t>
      </w:r>
    </w:p>
    <w:p w:rsidR="00FC47D0" w:rsidRPr="0087363C" w:rsidRDefault="000D778B" w:rsidP="00FC47D0">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b/>
          <w:sz w:val="22"/>
          <w:szCs w:val="22"/>
        </w:rPr>
        <w:t>6.1</w:t>
      </w:r>
      <w:r w:rsidRPr="0087363C">
        <w:rPr>
          <w:rFonts w:ascii="Arial Narrow" w:hAnsi="Arial Narrow"/>
          <w:sz w:val="22"/>
          <w:szCs w:val="22"/>
        </w:rPr>
        <w:t xml:space="preserve"> </w:t>
      </w:r>
      <w:r w:rsidR="00FC47D0" w:rsidRPr="0087363C">
        <w:rPr>
          <w:rFonts w:ascii="Arial Narrow" w:hAnsi="Arial Narrow" w:cs="Arial"/>
          <w:sz w:val="22"/>
          <w:szCs w:val="22"/>
        </w:rPr>
        <w:t>Para</w:t>
      </w:r>
      <w:proofErr w:type="gramEnd"/>
      <w:r w:rsidR="00FC47D0" w:rsidRPr="0087363C">
        <w:rPr>
          <w:rFonts w:ascii="Arial Narrow" w:hAnsi="Arial Narrow" w:cs="Arial"/>
          <w:sz w:val="22"/>
          <w:szCs w:val="22"/>
        </w:rPr>
        <w:t xml:space="preserve"> a contratação em tela será formalizado Contrato Administrativo, estabelecendo em suas cláusulas todas as condições, obrigações e responsabilidades entre as partes, em conformidade com o Termo de Referência e Proposta de Preços da empresa considerada vencedora. </w:t>
      </w:r>
    </w:p>
    <w:p w:rsidR="00FC47D0" w:rsidRPr="0087363C" w:rsidRDefault="00FC47D0" w:rsidP="00FC47D0">
      <w:pPr>
        <w:autoSpaceDE w:val="0"/>
        <w:autoSpaceDN w:val="0"/>
        <w:adjustRightInd w:val="0"/>
        <w:spacing w:line="276" w:lineRule="auto"/>
        <w:jc w:val="both"/>
        <w:rPr>
          <w:rFonts w:ascii="Arial Narrow" w:hAnsi="Arial Narrow" w:cs="Arial"/>
          <w:sz w:val="22"/>
          <w:szCs w:val="22"/>
        </w:rPr>
      </w:pPr>
    </w:p>
    <w:p w:rsidR="00FC47D0" w:rsidRPr="0087363C" w:rsidRDefault="00FC47D0" w:rsidP="00FC47D0">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6.2. </w:t>
      </w:r>
      <w:r w:rsidRPr="0087363C">
        <w:rPr>
          <w:rFonts w:ascii="Arial Narrow" w:hAnsi="Arial Narrow" w:cs="Arial"/>
          <w:sz w:val="22"/>
          <w:szCs w:val="22"/>
        </w:rPr>
        <w:t>O prazo de vigência do Contrato será de 120 (cento e vinte) dias a partir da data de sua assinatura</w:t>
      </w:r>
      <w:r w:rsidRPr="0087363C">
        <w:rPr>
          <w:rFonts w:ascii="Arial Narrow" w:hAnsi="Arial Narrow" w:cs="Arial"/>
          <w:b/>
          <w:sz w:val="22"/>
          <w:szCs w:val="22"/>
        </w:rPr>
        <w:t>,</w:t>
      </w:r>
      <w:r w:rsidRPr="0087363C">
        <w:rPr>
          <w:rFonts w:ascii="Arial Narrow" w:hAnsi="Arial Narrow" w:cs="Arial"/>
          <w:sz w:val="22"/>
          <w:szCs w:val="22"/>
        </w:rPr>
        <w:t xml:space="preserve"> uma vez que deve ser observado o caráter orçamentário da Administração Pública e a devida vinculação da despesa com o respectivo orçamento conforme o que prescreve Art. 57 da Lei nº 8.666/93 e suas alterações posteriores; em relação à sua prorrogação, ficará a critério do órgão solicitante mediante o procedimento devidamente motivado acerca da imperiosidade do atendimento em face de necessidade da Administração Pública.</w:t>
      </w:r>
    </w:p>
    <w:p w:rsidR="004C180F" w:rsidRPr="0087363C" w:rsidRDefault="004C180F" w:rsidP="000876D7">
      <w:pPr>
        <w:autoSpaceDE w:val="0"/>
        <w:autoSpaceDN w:val="0"/>
        <w:adjustRightInd w:val="0"/>
        <w:spacing w:line="276" w:lineRule="auto"/>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87363C">
        <w:rPr>
          <w:rFonts w:ascii="Arial Narrow" w:hAnsi="Arial Narrow" w:cs="Arial"/>
          <w:b/>
          <w:bCs/>
          <w:sz w:val="22"/>
          <w:szCs w:val="22"/>
        </w:rPr>
        <w:t xml:space="preserve">CLÁUSULA SÉTIMA - DA RESCISÃO </w:t>
      </w:r>
    </w:p>
    <w:p w:rsidR="001473FD" w:rsidRPr="0087363C" w:rsidRDefault="001473FD" w:rsidP="000876D7">
      <w:pPr>
        <w:autoSpaceDE w:val="0"/>
        <w:autoSpaceDN w:val="0"/>
        <w:adjustRightInd w:val="0"/>
        <w:spacing w:line="276" w:lineRule="auto"/>
        <w:ind w:firstLine="708"/>
        <w:rPr>
          <w:rFonts w:ascii="Arial Narrow" w:hAnsi="Arial Narrow" w:cs="Arial"/>
          <w:sz w:val="22"/>
          <w:szCs w:val="22"/>
        </w:rPr>
      </w:pPr>
      <w:r w:rsidRPr="0087363C">
        <w:rPr>
          <w:rFonts w:ascii="Arial Narrow" w:hAnsi="Arial Narrow" w:cs="Arial"/>
          <w:b/>
          <w:bCs/>
          <w:sz w:val="22"/>
          <w:szCs w:val="22"/>
        </w:rPr>
        <w:t xml:space="preserve">7.1 </w:t>
      </w:r>
      <w:r w:rsidRPr="0087363C">
        <w:rPr>
          <w:rFonts w:ascii="Arial Narrow" w:hAnsi="Arial Narrow" w:cs="Arial"/>
          <w:sz w:val="22"/>
          <w:szCs w:val="22"/>
        </w:rPr>
        <w:t xml:space="preserve">De acordo com o art. 79 da Lei nº. 8.666/93, a rescisão do Contrato poderá ser: </w:t>
      </w:r>
    </w:p>
    <w:p w:rsidR="001473FD" w:rsidRPr="0087363C" w:rsidRDefault="001473FD" w:rsidP="000876D7">
      <w:pPr>
        <w:autoSpaceDE w:val="0"/>
        <w:autoSpaceDN w:val="0"/>
        <w:adjustRightInd w:val="0"/>
        <w:spacing w:line="276" w:lineRule="auto"/>
        <w:ind w:left="708"/>
        <w:rPr>
          <w:rFonts w:ascii="Arial Narrow" w:hAnsi="Arial Narrow" w:cs="Arial"/>
          <w:sz w:val="22"/>
          <w:szCs w:val="22"/>
        </w:rPr>
      </w:pPr>
      <w:r w:rsidRPr="0087363C">
        <w:rPr>
          <w:rFonts w:ascii="Arial Narrow" w:hAnsi="Arial Narrow" w:cs="Arial"/>
          <w:b/>
          <w:bCs/>
          <w:sz w:val="22"/>
          <w:szCs w:val="22"/>
        </w:rPr>
        <w:t xml:space="preserve">I </w:t>
      </w:r>
      <w:r w:rsidRPr="0087363C">
        <w:rPr>
          <w:rFonts w:ascii="Arial Narrow" w:hAnsi="Arial Narrow" w:cs="Arial"/>
          <w:sz w:val="22"/>
          <w:szCs w:val="22"/>
        </w:rPr>
        <w:t xml:space="preserve">- </w:t>
      </w:r>
      <w:proofErr w:type="gramStart"/>
      <w:r w:rsidRPr="0087363C">
        <w:rPr>
          <w:rFonts w:ascii="Arial Narrow" w:hAnsi="Arial Narrow" w:cs="Arial"/>
          <w:b/>
          <w:bCs/>
          <w:sz w:val="22"/>
          <w:szCs w:val="22"/>
        </w:rPr>
        <w:t>por</w:t>
      </w:r>
      <w:proofErr w:type="gramEnd"/>
      <w:r w:rsidRPr="0087363C">
        <w:rPr>
          <w:rFonts w:ascii="Arial Narrow" w:hAnsi="Arial Narrow" w:cs="Arial"/>
          <w:b/>
          <w:bCs/>
          <w:sz w:val="22"/>
          <w:szCs w:val="22"/>
        </w:rPr>
        <w:t xml:space="preserve"> ato unilateral </w:t>
      </w:r>
      <w:r w:rsidRPr="0087363C">
        <w:rPr>
          <w:rFonts w:ascii="Arial Narrow" w:hAnsi="Arial Narrow" w:cs="Arial"/>
          <w:sz w:val="22"/>
          <w:szCs w:val="22"/>
        </w:rPr>
        <w:t xml:space="preserve">e escrito da Administração nos casos enumerados nos incisos I a XII e XVII do artigo 78 da citada Lei; </w:t>
      </w:r>
    </w:p>
    <w:p w:rsidR="001473FD" w:rsidRPr="0087363C" w:rsidRDefault="001473FD" w:rsidP="000876D7">
      <w:pPr>
        <w:autoSpaceDE w:val="0"/>
        <w:autoSpaceDN w:val="0"/>
        <w:adjustRightInd w:val="0"/>
        <w:spacing w:line="276" w:lineRule="auto"/>
        <w:ind w:left="708"/>
        <w:rPr>
          <w:rFonts w:ascii="Arial Narrow" w:hAnsi="Arial Narrow" w:cs="Arial"/>
          <w:sz w:val="22"/>
          <w:szCs w:val="22"/>
        </w:rPr>
      </w:pPr>
      <w:r w:rsidRPr="0087363C">
        <w:rPr>
          <w:rFonts w:ascii="Arial Narrow" w:hAnsi="Arial Narrow" w:cs="Arial"/>
          <w:b/>
          <w:bCs/>
          <w:sz w:val="22"/>
          <w:szCs w:val="22"/>
        </w:rPr>
        <w:t xml:space="preserve">II </w:t>
      </w:r>
      <w:r w:rsidRPr="0087363C">
        <w:rPr>
          <w:rFonts w:ascii="Arial Narrow" w:hAnsi="Arial Narrow" w:cs="Arial"/>
          <w:sz w:val="22"/>
          <w:szCs w:val="22"/>
        </w:rPr>
        <w:t xml:space="preserve">- </w:t>
      </w:r>
      <w:proofErr w:type="gramStart"/>
      <w:r w:rsidRPr="0087363C">
        <w:rPr>
          <w:rFonts w:ascii="Arial Narrow" w:hAnsi="Arial Narrow" w:cs="Arial"/>
          <w:b/>
          <w:bCs/>
          <w:sz w:val="22"/>
          <w:szCs w:val="22"/>
        </w:rPr>
        <w:t>amigáve</w:t>
      </w:r>
      <w:r w:rsidRPr="0087363C">
        <w:rPr>
          <w:rFonts w:ascii="Arial Narrow" w:hAnsi="Arial Narrow" w:cs="Arial"/>
          <w:sz w:val="22"/>
          <w:szCs w:val="22"/>
        </w:rPr>
        <w:t>l</w:t>
      </w:r>
      <w:proofErr w:type="gramEnd"/>
      <w:r w:rsidRPr="0087363C">
        <w:rPr>
          <w:rFonts w:ascii="Arial Narrow" w:hAnsi="Arial Narrow" w:cs="Arial"/>
          <w:sz w:val="22"/>
          <w:szCs w:val="22"/>
        </w:rPr>
        <w:t xml:space="preserve">, por acordo entre as partes, reduzido a termo no processo respectivo, desde que haja conveniência para a Administração; </w:t>
      </w:r>
    </w:p>
    <w:p w:rsidR="001473FD" w:rsidRPr="0087363C" w:rsidRDefault="001473FD" w:rsidP="000876D7">
      <w:pPr>
        <w:autoSpaceDE w:val="0"/>
        <w:autoSpaceDN w:val="0"/>
        <w:adjustRightInd w:val="0"/>
        <w:spacing w:line="276" w:lineRule="auto"/>
        <w:ind w:firstLine="708"/>
        <w:rPr>
          <w:rFonts w:ascii="Arial Narrow" w:hAnsi="Arial Narrow" w:cs="Arial"/>
          <w:sz w:val="22"/>
          <w:szCs w:val="22"/>
        </w:rPr>
      </w:pPr>
      <w:r w:rsidRPr="0087363C">
        <w:rPr>
          <w:rFonts w:ascii="Arial Narrow" w:hAnsi="Arial Narrow" w:cs="Arial"/>
          <w:b/>
          <w:bCs/>
          <w:sz w:val="22"/>
          <w:szCs w:val="22"/>
        </w:rPr>
        <w:t xml:space="preserve">III </w:t>
      </w:r>
      <w:r w:rsidRPr="0087363C">
        <w:rPr>
          <w:rFonts w:ascii="Arial Narrow" w:hAnsi="Arial Narrow" w:cs="Arial"/>
          <w:sz w:val="22"/>
          <w:szCs w:val="22"/>
        </w:rPr>
        <w:t xml:space="preserve">- </w:t>
      </w:r>
      <w:r w:rsidRPr="0087363C">
        <w:rPr>
          <w:rFonts w:ascii="Arial Narrow" w:hAnsi="Arial Narrow" w:cs="Arial"/>
          <w:b/>
          <w:bCs/>
          <w:sz w:val="22"/>
          <w:szCs w:val="22"/>
        </w:rPr>
        <w:t>judicial</w:t>
      </w:r>
      <w:r w:rsidR="000876D7" w:rsidRPr="0087363C">
        <w:rPr>
          <w:rFonts w:ascii="Arial Narrow" w:hAnsi="Arial Narrow" w:cs="Arial"/>
          <w:sz w:val="22"/>
          <w:szCs w:val="22"/>
        </w:rPr>
        <w:t>, nos termos da legislação.</w:t>
      </w:r>
    </w:p>
    <w:p w:rsidR="000876D7" w:rsidRPr="0087363C" w:rsidRDefault="000876D7" w:rsidP="000876D7">
      <w:pPr>
        <w:autoSpaceDE w:val="0"/>
        <w:autoSpaceDN w:val="0"/>
        <w:adjustRightInd w:val="0"/>
        <w:spacing w:line="276" w:lineRule="auto"/>
        <w:ind w:firstLine="708"/>
        <w:rPr>
          <w:rFonts w:ascii="Arial Narrow" w:hAnsi="Arial Narrow" w:cs="Arial"/>
          <w:sz w:val="22"/>
          <w:szCs w:val="22"/>
        </w:rPr>
      </w:pPr>
    </w:p>
    <w:p w:rsidR="001473FD" w:rsidRPr="0087363C" w:rsidRDefault="001473FD" w:rsidP="000876D7">
      <w:pPr>
        <w:autoSpaceDE w:val="0"/>
        <w:autoSpaceDN w:val="0"/>
        <w:adjustRightInd w:val="0"/>
        <w:spacing w:line="276" w:lineRule="auto"/>
        <w:rPr>
          <w:rFonts w:ascii="Arial Narrow" w:hAnsi="Arial Narrow" w:cs="Arial"/>
          <w:sz w:val="22"/>
          <w:szCs w:val="22"/>
        </w:rPr>
      </w:pPr>
      <w:r w:rsidRPr="0087363C">
        <w:rPr>
          <w:rFonts w:ascii="Arial Narrow" w:hAnsi="Arial Narrow" w:cs="Arial"/>
          <w:b/>
          <w:bCs/>
          <w:sz w:val="22"/>
          <w:szCs w:val="22"/>
        </w:rPr>
        <w:t xml:space="preserve">PARÁGRAFO ÚNICO </w:t>
      </w:r>
    </w:p>
    <w:p w:rsidR="001473FD" w:rsidRPr="0087363C" w:rsidRDefault="001473FD" w:rsidP="000876D7">
      <w:pPr>
        <w:autoSpaceDE w:val="0"/>
        <w:autoSpaceDN w:val="0"/>
        <w:adjustRightInd w:val="0"/>
        <w:spacing w:line="276" w:lineRule="auto"/>
        <w:jc w:val="both"/>
        <w:rPr>
          <w:rFonts w:ascii="Arial Narrow" w:hAnsi="Arial Narrow" w:cs="Arial"/>
          <w:b/>
          <w:bCs/>
          <w:sz w:val="22"/>
          <w:szCs w:val="22"/>
        </w:rPr>
      </w:pPr>
      <w:r w:rsidRPr="0087363C">
        <w:rPr>
          <w:rFonts w:ascii="Arial Narrow" w:hAnsi="Arial Narrow" w:cs="Arial"/>
          <w:sz w:val="22"/>
          <w:szCs w:val="22"/>
        </w:rPr>
        <w:t xml:space="preserve">No caso da rescisão unilateral, o </w:t>
      </w:r>
      <w:r w:rsidRPr="0087363C">
        <w:rPr>
          <w:rFonts w:ascii="Arial Narrow" w:hAnsi="Arial Narrow" w:cs="Arial"/>
          <w:b/>
          <w:bCs/>
          <w:sz w:val="22"/>
          <w:szCs w:val="22"/>
        </w:rPr>
        <w:t xml:space="preserve">CONTRATANTE </w:t>
      </w:r>
      <w:r w:rsidRPr="0087363C">
        <w:rPr>
          <w:rFonts w:ascii="Arial Narrow" w:hAnsi="Arial Narrow" w:cs="Arial"/>
          <w:sz w:val="22"/>
          <w:szCs w:val="22"/>
        </w:rPr>
        <w:t xml:space="preserve">não indenizará o </w:t>
      </w:r>
      <w:r w:rsidRPr="0087363C">
        <w:rPr>
          <w:rFonts w:ascii="Arial Narrow" w:hAnsi="Arial Narrow" w:cs="Arial"/>
          <w:b/>
          <w:bCs/>
          <w:sz w:val="22"/>
          <w:szCs w:val="22"/>
        </w:rPr>
        <w:t>CONTRATADO</w:t>
      </w:r>
      <w:r w:rsidRPr="0087363C">
        <w:rPr>
          <w:rFonts w:ascii="Arial Narrow" w:hAnsi="Arial Narrow" w:cs="Arial"/>
          <w:sz w:val="22"/>
          <w:szCs w:val="22"/>
        </w:rPr>
        <w:t xml:space="preserve">S, salvo pelos serviços executados e aceitos pelo </w:t>
      </w:r>
      <w:r w:rsidRPr="0087363C">
        <w:rPr>
          <w:rFonts w:ascii="Arial Narrow" w:hAnsi="Arial Narrow" w:cs="Arial"/>
          <w:b/>
          <w:bCs/>
          <w:sz w:val="22"/>
          <w:szCs w:val="22"/>
        </w:rPr>
        <w:t xml:space="preserve">CONTRATANTE. </w:t>
      </w:r>
    </w:p>
    <w:p w:rsidR="00B06A57" w:rsidRPr="0087363C" w:rsidRDefault="00B06A57" w:rsidP="000876D7">
      <w:pPr>
        <w:autoSpaceDE w:val="0"/>
        <w:autoSpaceDN w:val="0"/>
        <w:adjustRightInd w:val="0"/>
        <w:spacing w:line="276" w:lineRule="auto"/>
        <w:jc w:val="both"/>
        <w:rPr>
          <w:rFonts w:ascii="Arial Narrow" w:hAnsi="Arial Narrow" w:cs="Arial"/>
          <w:b/>
          <w:bCs/>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87363C">
        <w:rPr>
          <w:rFonts w:ascii="Arial Narrow" w:hAnsi="Arial Narrow" w:cs="Arial"/>
          <w:b/>
          <w:bCs/>
          <w:sz w:val="22"/>
          <w:szCs w:val="22"/>
        </w:rPr>
        <w:t xml:space="preserve">CLÁUSULA OITAVA - DAS SANÇÕES ADMINISTRATIVAS </w:t>
      </w:r>
    </w:p>
    <w:p w:rsidR="001473FD" w:rsidRPr="0087363C" w:rsidRDefault="001473FD" w:rsidP="001D4768">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lastRenderedPageBreak/>
        <w:t>8.1</w:t>
      </w:r>
      <w:r w:rsidRPr="0087363C">
        <w:rPr>
          <w:rFonts w:ascii="Arial Narrow" w:hAnsi="Arial Narrow" w:cs="Arial"/>
          <w:sz w:val="22"/>
          <w:szCs w:val="22"/>
        </w:rPr>
        <w:t xml:space="preserve">. Pela inexecução total ou parcial do contrato ou por fraudar a execução deste, a Administração poderá, desde que garantida a defesa prévia, aplicar ao </w:t>
      </w:r>
      <w:r w:rsidRPr="0087363C">
        <w:rPr>
          <w:rFonts w:ascii="Arial Narrow" w:hAnsi="Arial Narrow" w:cs="Arial"/>
          <w:b/>
          <w:bCs/>
          <w:sz w:val="22"/>
          <w:szCs w:val="22"/>
        </w:rPr>
        <w:t xml:space="preserve">CONTRATADO </w:t>
      </w:r>
      <w:r w:rsidRPr="0087363C">
        <w:rPr>
          <w:rFonts w:ascii="Arial Narrow" w:hAnsi="Arial Narrow" w:cs="Arial"/>
          <w:sz w:val="22"/>
          <w:szCs w:val="22"/>
        </w:rPr>
        <w:t xml:space="preserve">as seguintes sanções: </w:t>
      </w:r>
    </w:p>
    <w:p w:rsidR="001473FD" w:rsidRPr="0087363C" w:rsidRDefault="001473FD" w:rsidP="001D4768">
      <w:pPr>
        <w:autoSpaceDE w:val="0"/>
        <w:autoSpaceDN w:val="0"/>
        <w:adjustRightInd w:val="0"/>
        <w:spacing w:line="276" w:lineRule="auto"/>
        <w:ind w:left="708"/>
        <w:jc w:val="both"/>
        <w:rPr>
          <w:rFonts w:ascii="Arial Narrow" w:hAnsi="Arial Narrow" w:cs="Arial"/>
          <w:sz w:val="22"/>
          <w:szCs w:val="22"/>
        </w:rPr>
      </w:pPr>
      <w:r w:rsidRPr="0087363C">
        <w:rPr>
          <w:rFonts w:ascii="Arial Narrow" w:hAnsi="Arial Narrow" w:cs="Arial"/>
          <w:b/>
          <w:bCs/>
          <w:sz w:val="22"/>
          <w:szCs w:val="22"/>
        </w:rPr>
        <w:t xml:space="preserve">I - </w:t>
      </w:r>
      <w:proofErr w:type="gramStart"/>
      <w:r w:rsidRPr="0087363C">
        <w:rPr>
          <w:rFonts w:ascii="Arial Narrow" w:hAnsi="Arial Narrow" w:cs="Arial"/>
          <w:b/>
          <w:sz w:val="22"/>
          <w:szCs w:val="22"/>
        </w:rPr>
        <w:t>advertência</w:t>
      </w:r>
      <w:proofErr w:type="gramEnd"/>
      <w:r w:rsidRPr="0087363C">
        <w:rPr>
          <w:rFonts w:ascii="Arial Narrow" w:hAnsi="Arial Narrow" w:cs="Arial"/>
          <w:b/>
          <w:sz w:val="22"/>
          <w:szCs w:val="22"/>
        </w:rPr>
        <w:t xml:space="preserve"> escrita</w:t>
      </w:r>
      <w:r w:rsidRPr="0087363C">
        <w:rPr>
          <w:rFonts w:ascii="Arial Narrow" w:hAnsi="Arial Narrow" w:cs="Arial"/>
          <w:sz w:val="22"/>
          <w:szCs w:val="22"/>
        </w:rPr>
        <w:t xml:space="preserve"> - comunicação formal quanto à conduta do </w:t>
      </w:r>
      <w:r w:rsidRPr="0087363C">
        <w:rPr>
          <w:rFonts w:ascii="Arial Narrow" w:hAnsi="Arial Narrow" w:cs="Arial"/>
          <w:b/>
          <w:bCs/>
          <w:sz w:val="22"/>
          <w:szCs w:val="22"/>
        </w:rPr>
        <w:t xml:space="preserve">CONTRATADO </w:t>
      </w:r>
      <w:r w:rsidRPr="0087363C">
        <w:rPr>
          <w:rFonts w:ascii="Arial Narrow" w:hAnsi="Arial Narrow" w:cs="Arial"/>
          <w:sz w:val="22"/>
          <w:szCs w:val="22"/>
        </w:rPr>
        <w:t xml:space="preserve">sobre o descumprimento do contrato e outras obrigações assumidas, e a determinação da adoção das necessárias medidas de correção; </w:t>
      </w:r>
    </w:p>
    <w:p w:rsidR="001473FD" w:rsidRPr="0087363C" w:rsidRDefault="001473FD" w:rsidP="001D4768">
      <w:pPr>
        <w:autoSpaceDE w:val="0"/>
        <w:autoSpaceDN w:val="0"/>
        <w:adjustRightInd w:val="0"/>
        <w:spacing w:line="276" w:lineRule="auto"/>
        <w:ind w:firstLine="708"/>
        <w:rPr>
          <w:rFonts w:ascii="Arial Narrow" w:hAnsi="Arial Narrow" w:cs="Arial"/>
          <w:sz w:val="22"/>
          <w:szCs w:val="22"/>
        </w:rPr>
      </w:pPr>
      <w:r w:rsidRPr="0087363C">
        <w:rPr>
          <w:rFonts w:ascii="Arial Narrow" w:hAnsi="Arial Narrow" w:cs="Arial"/>
          <w:b/>
          <w:bCs/>
          <w:sz w:val="22"/>
          <w:szCs w:val="22"/>
        </w:rPr>
        <w:t xml:space="preserve">II – </w:t>
      </w:r>
      <w:proofErr w:type="gramStart"/>
      <w:r w:rsidRPr="0087363C">
        <w:rPr>
          <w:rFonts w:ascii="Arial Narrow" w:hAnsi="Arial Narrow" w:cs="Arial"/>
          <w:b/>
          <w:sz w:val="22"/>
          <w:szCs w:val="22"/>
        </w:rPr>
        <w:t>multa</w:t>
      </w:r>
      <w:proofErr w:type="gramEnd"/>
      <w:r w:rsidRPr="0087363C">
        <w:rPr>
          <w:rFonts w:ascii="Arial Narrow" w:hAnsi="Arial Narrow" w:cs="Arial"/>
          <w:sz w:val="22"/>
          <w:szCs w:val="22"/>
        </w:rPr>
        <w:t xml:space="preserve">, observados os seguintes limites máximos: </w:t>
      </w:r>
    </w:p>
    <w:p w:rsidR="001473FD" w:rsidRPr="0087363C" w:rsidRDefault="001473FD" w:rsidP="001D4768">
      <w:pPr>
        <w:autoSpaceDE w:val="0"/>
        <w:autoSpaceDN w:val="0"/>
        <w:adjustRightInd w:val="0"/>
        <w:spacing w:line="276" w:lineRule="auto"/>
        <w:ind w:left="1418"/>
        <w:jc w:val="both"/>
        <w:rPr>
          <w:rFonts w:ascii="Arial Narrow" w:hAnsi="Arial Narrow" w:cs="Arial"/>
          <w:sz w:val="22"/>
          <w:szCs w:val="22"/>
        </w:rPr>
      </w:pPr>
      <w:r w:rsidRPr="0087363C">
        <w:rPr>
          <w:rFonts w:ascii="Arial Narrow" w:hAnsi="Arial Narrow" w:cs="Arial"/>
          <w:sz w:val="22"/>
          <w:szCs w:val="22"/>
        </w:rPr>
        <w:t xml:space="preserve">a) </w:t>
      </w:r>
      <w:r w:rsidRPr="0087363C">
        <w:rPr>
          <w:rFonts w:ascii="Arial Narrow" w:hAnsi="Arial Narrow" w:cs="Arial"/>
          <w:b/>
          <w:sz w:val="22"/>
          <w:szCs w:val="22"/>
        </w:rPr>
        <w:t>0,3%</w:t>
      </w:r>
      <w:r w:rsidRPr="0087363C">
        <w:rPr>
          <w:rFonts w:ascii="Arial Narrow" w:hAnsi="Arial Narrow" w:cs="Arial"/>
          <w:sz w:val="22"/>
          <w:szCs w:val="22"/>
        </w:rPr>
        <w:t xml:space="preserve"> (três décimos por cento) por dia, até o trigésimo dia de atraso, sobre o valor dos itens solicitados e não entregues;</w:t>
      </w:r>
    </w:p>
    <w:p w:rsidR="001473FD" w:rsidRPr="0087363C" w:rsidRDefault="001473FD" w:rsidP="001D4768">
      <w:pPr>
        <w:autoSpaceDE w:val="0"/>
        <w:autoSpaceDN w:val="0"/>
        <w:adjustRightInd w:val="0"/>
        <w:spacing w:line="276" w:lineRule="auto"/>
        <w:ind w:left="1416"/>
        <w:jc w:val="both"/>
        <w:rPr>
          <w:rFonts w:ascii="Arial Narrow" w:hAnsi="Arial Narrow" w:cs="Arial"/>
          <w:sz w:val="22"/>
          <w:szCs w:val="22"/>
        </w:rPr>
      </w:pPr>
      <w:r w:rsidRPr="0087363C">
        <w:rPr>
          <w:rFonts w:ascii="Arial Narrow" w:hAnsi="Arial Narrow" w:cs="Arial"/>
          <w:sz w:val="22"/>
          <w:szCs w:val="22"/>
        </w:rPr>
        <w:t xml:space="preserve">b) </w:t>
      </w:r>
      <w:r w:rsidRPr="0087363C">
        <w:rPr>
          <w:rFonts w:ascii="Arial Narrow" w:hAnsi="Arial Narrow" w:cs="Arial"/>
          <w:b/>
          <w:sz w:val="22"/>
          <w:szCs w:val="22"/>
        </w:rPr>
        <w:t>2%</w:t>
      </w:r>
      <w:r w:rsidRPr="0087363C">
        <w:rPr>
          <w:rFonts w:ascii="Arial Narrow" w:hAnsi="Arial Narrow" w:cs="Arial"/>
          <w:sz w:val="22"/>
          <w:szCs w:val="22"/>
        </w:rPr>
        <w:t xml:space="preserve"> (dois por cento) sobre o valor total do contrato, em caso de descumprimento das demais obrigações contratuais ou norma da legislação pertinente; </w:t>
      </w:r>
    </w:p>
    <w:p w:rsidR="001473FD" w:rsidRPr="0087363C" w:rsidRDefault="001473FD" w:rsidP="001D4768">
      <w:pPr>
        <w:autoSpaceDE w:val="0"/>
        <w:autoSpaceDN w:val="0"/>
        <w:adjustRightInd w:val="0"/>
        <w:spacing w:line="276" w:lineRule="auto"/>
        <w:ind w:left="1416"/>
        <w:jc w:val="both"/>
        <w:rPr>
          <w:rFonts w:ascii="Arial Narrow" w:hAnsi="Arial Narrow" w:cs="Arial"/>
          <w:sz w:val="22"/>
          <w:szCs w:val="22"/>
        </w:rPr>
      </w:pPr>
      <w:r w:rsidRPr="0087363C">
        <w:rPr>
          <w:rFonts w:ascii="Arial Narrow" w:hAnsi="Arial Narrow" w:cs="Arial"/>
          <w:sz w:val="22"/>
          <w:szCs w:val="22"/>
        </w:rPr>
        <w:t xml:space="preserve">c) </w:t>
      </w:r>
      <w:r w:rsidRPr="0087363C">
        <w:rPr>
          <w:rFonts w:ascii="Arial Narrow" w:hAnsi="Arial Narrow" w:cs="Arial"/>
          <w:b/>
          <w:sz w:val="22"/>
          <w:szCs w:val="22"/>
        </w:rPr>
        <w:t>20%</w:t>
      </w:r>
      <w:r w:rsidRPr="0087363C">
        <w:rPr>
          <w:rFonts w:ascii="Arial Narrow" w:hAnsi="Arial Narrow" w:cs="Arial"/>
          <w:sz w:val="22"/>
          <w:szCs w:val="22"/>
        </w:rPr>
        <w:t xml:space="preserve"> (vinte por cento) sobre o valor dos itens solicitados e não entregues, no caso de atraso superior a 30 (trinta) dias, ou entrega do objeto com vícios ou defeitos ocultos ou fora das especificações contratadas; </w:t>
      </w:r>
    </w:p>
    <w:p w:rsidR="001473FD" w:rsidRPr="0087363C" w:rsidRDefault="001473FD" w:rsidP="001D4768">
      <w:pPr>
        <w:autoSpaceDE w:val="0"/>
        <w:autoSpaceDN w:val="0"/>
        <w:adjustRightInd w:val="0"/>
        <w:spacing w:line="276" w:lineRule="auto"/>
        <w:ind w:left="708"/>
        <w:jc w:val="both"/>
        <w:rPr>
          <w:rFonts w:ascii="Arial Narrow" w:hAnsi="Arial Narrow" w:cs="Arial"/>
          <w:sz w:val="22"/>
          <w:szCs w:val="22"/>
        </w:rPr>
      </w:pPr>
      <w:r w:rsidRPr="0087363C">
        <w:rPr>
          <w:rFonts w:ascii="Arial Narrow" w:hAnsi="Arial Narrow" w:cs="Arial"/>
          <w:b/>
          <w:bCs/>
          <w:sz w:val="22"/>
          <w:szCs w:val="22"/>
        </w:rPr>
        <w:t xml:space="preserve">III </w:t>
      </w:r>
      <w:r w:rsidRPr="0087363C">
        <w:rPr>
          <w:rFonts w:ascii="Arial Narrow" w:hAnsi="Arial Narrow" w:cs="Arial"/>
          <w:sz w:val="22"/>
          <w:szCs w:val="22"/>
        </w:rPr>
        <w:t xml:space="preserve">– </w:t>
      </w:r>
      <w:r w:rsidRPr="0087363C">
        <w:rPr>
          <w:rFonts w:ascii="Arial Narrow" w:hAnsi="Arial Narrow" w:cs="Arial"/>
          <w:b/>
          <w:sz w:val="22"/>
          <w:szCs w:val="22"/>
        </w:rPr>
        <w:t xml:space="preserve">suspensão temporária de participação em licitação e impedimento </w:t>
      </w:r>
      <w:r w:rsidRPr="0087363C">
        <w:rPr>
          <w:rFonts w:ascii="Arial Narrow" w:hAnsi="Arial Narrow" w:cs="Arial"/>
          <w:sz w:val="22"/>
          <w:szCs w:val="22"/>
        </w:rPr>
        <w:t xml:space="preserve">de contratar com a Administração Pública Estadual por prazo não superior a 02 (dois anos) nos termos do inciso III do artigo 87 da Lei nº 8.666/93. </w:t>
      </w:r>
    </w:p>
    <w:p w:rsidR="001473FD" w:rsidRPr="0087363C" w:rsidRDefault="001473FD" w:rsidP="001D4768">
      <w:pPr>
        <w:spacing w:line="276" w:lineRule="auto"/>
        <w:ind w:left="708"/>
        <w:jc w:val="both"/>
        <w:rPr>
          <w:rFonts w:ascii="Arial Narrow" w:hAnsi="Arial Narrow" w:cs="Arial"/>
          <w:sz w:val="22"/>
          <w:szCs w:val="22"/>
        </w:rPr>
      </w:pPr>
      <w:r w:rsidRPr="0087363C">
        <w:rPr>
          <w:rFonts w:ascii="Arial Narrow" w:hAnsi="Arial Narrow" w:cs="Arial"/>
          <w:b/>
          <w:bCs/>
          <w:sz w:val="22"/>
          <w:szCs w:val="22"/>
        </w:rPr>
        <w:t xml:space="preserve">IV - </w:t>
      </w:r>
      <w:proofErr w:type="gramStart"/>
      <w:r w:rsidRPr="0087363C">
        <w:rPr>
          <w:rFonts w:ascii="Arial Narrow" w:hAnsi="Arial Narrow" w:cs="Arial"/>
          <w:b/>
          <w:sz w:val="22"/>
          <w:szCs w:val="22"/>
        </w:rPr>
        <w:t>declaração</w:t>
      </w:r>
      <w:proofErr w:type="gramEnd"/>
      <w:r w:rsidRPr="0087363C">
        <w:rPr>
          <w:rFonts w:ascii="Arial Narrow" w:hAnsi="Arial Narrow" w:cs="Arial"/>
          <w:b/>
          <w:sz w:val="22"/>
          <w:szCs w:val="22"/>
        </w:rPr>
        <w:t xml:space="preserve"> de inidoneidade para licitar ou contratar com a Administração Pública</w:t>
      </w:r>
      <w:r w:rsidRPr="0087363C">
        <w:rPr>
          <w:rFonts w:ascii="Arial Narrow" w:hAnsi="Arial Narrow" w:cs="Arial"/>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Municipal pelos prejuízos resultantes de sua ação ou omissão, nos termos do artigo 87, inciso IV, da Lei Federal nº 8.666/93</w:t>
      </w:r>
      <w:r w:rsidR="001D4768" w:rsidRPr="0087363C">
        <w:rPr>
          <w:rFonts w:ascii="Arial Narrow" w:hAnsi="Arial Narrow" w:cs="Arial"/>
          <w:sz w:val="22"/>
          <w:szCs w:val="22"/>
        </w:rPr>
        <w:t>.</w:t>
      </w:r>
    </w:p>
    <w:p w:rsidR="001D4768" w:rsidRPr="0087363C" w:rsidRDefault="001D4768" w:rsidP="001D4768">
      <w:pPr>
        <w:spacing w:line="276" w:lineRule="auto"/>
        <w:ind w:left="708"/>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87363C">
        <w:rPr>
          <w:rFonts w:ascii="Arial Narrow" w:hAnsi="Arial Narrow" w:cs="Arial"/>
          <w:b/>
          <w:bCs/>
          <w:sz w:val="22"/>
          <w:szCs w:val="22"/>
        </w:rPr>
        <w:t xml:space="preserve">CLÁUSULA NONA - DO PAGAMENTO </w:t>
      </w:r>
    </w:p>
    <w:p w:rsidR="00FC47D0" w:rsidRPr="0087363C" w:rsidRDefault="001473FD" w:rsidP="00FC47D0">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9.1 </w:t>
      </w:r>
      <w:r w:rsidR="00FC47D0" w:rsidRPr="0087363C">
        <w:rPr>
          <w:rFonts w:ascii="Arial Narrow" w:hAnsi="Arial Narrow" w:cs="Arial"/>
          <w:sz w:val="22"/>
          <w:szCs w:val="22"/>
        </w:rPr>
        <w:t xml:space="preserve">O pagamento será feito de acordo com os recursos disponíveis, após o atesto da Nota Fiscal. Que serão devidamente atestadas pelo fiscal designado pela SECRETARIA DE SAÚDE DO MUNICÍPIO DE SANTA BÁRBARA DO PARÁ; </w:t>
      </w:r>
    </w:p>
    <w:p w:rsidR="00FC47D0" w:rsidRPr="0087363C" w:rsidRDefault="00FC47D0" w:rsidP="00FC47D0">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9.2. </w:t>
      </w:r>
      <w:r w:rsidRPr="0087363C">
        <w:rPr>
          <w:rFonts w:ascii="Arial Narrow" w:hAnsi="Arial Narrow" w:cs="Arial"/>
          <w:sz w:val="22"/>
          <w:szCs w:val="22"/>
        </w:rPr>
        <w:t>A nota fiscal/fatura deverá ser emitida pela (s) própria (s</w:t>
      </w:r>
      <w:proofErr w:type="gramStart"/>
      <w:r w:rsidRPr="0087363C">
        <w:rPr>
          <w:rFonts w:ascii="Arial Narrow" w:hAnsi="Arial Narrow" w:cs="Arial"/>
          <w:sz w:val="22"/>
          <w:szCs w:val="22"/>
        </w:rPr>
        <w:t>) Contratada</w:t>
      </w:r>
      <w:proofErr w:type="gramEnd"/>
      <w:r w:rsidRPr="0087363C">
        <w:rPr>
          <w:rFonts w:ascii="Arial Narrow" w:hAnsi="Arial Narrow" w:cs="Arial"/>
          <w:sz w:val="22"/>
          <w:szCs w:val="22"/>
        </w:rPr>
        <w:t xml:space="preserve"> (s), obrigatoriamente com o número de inscrição no CNPJ apresentado nos documentos de habilitação e das propostas, não se admitindo notas fiscais/faturas com outros CNPJ, mesmo aqueles de filiais ou da matriz; </w:t>
      </w:r>
    </w:p>
    <w:p w:rsidR="00FC47D0" w:rsidRPr="0087363C" w:rsidRDefault="00FC47D0" w:rsidP="00FC47D0">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9.3. </w:t>
      </w:r>
      <w:r w:rsidRPr="0087363C">
        <w:rPr>
          <w:rFonts w:ascii="Arial Narrow" w:hAnsi="Arial Narrow" w:cs="Arial"/>
          <w:sz w:val="22"/>
          <w:szCs w:val="22"/>
        </w:rPr>
        <w:t xml:space="preserve">O pagamento será creditado em favor da Contratada, através de ordem bancária, contra qualquer banco indicado na proposta, devendo para isto, ficar explicitado o nome, número da agência e o número da conta corrente em que deverá ser efetivado o crédito; </w:t>
      </w:r>
    </w:p>
    <w:p w:rsidR="00FC47D0" w:rsidRPr="0087363C" w:rsidRDefault="00FC47D0" w:rsidP="00FC47D0">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9.4. </w:t>
      </w:r>
      <w:r w:rsidRPr="0087363C">
        <w:rPr>
          <w:rFonts w:ascii="Arial Narrow" w:hAnsi="Arial Narrow" w:cs="Arial"/>
          <w:sz w:val="22"/>
          <w:szCs w:val="22"/>
        </w:rPr>
        <w:t>Havendo erro na apresentação da nota fiscal ou dos documentos pertinentes à contratação ou, ainda, circunstância que impeça a liquidação da despesa, o pagamento ficará sobrestado até a resolução da causa ensejadora do impedimento;</w:t>
      </w:r>
    </w:p>
    <w:p w:rsidR="00FC47D0" w:rsidRPr="0087363C" w:rsidRDefault="00FC47D0" w:rsidP="00FC47D0">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9.5. </w:t>
      </w:r>
      <w:r w:rsidRPr="0087363C">
        <w:rPr>
          <w:rFonts w:ascii="Arial Narrow" w:hAnsi="Arial Narrow" w:cs="Arial"/>
          <w:sz w:val="22"/>
          <w:szCs w:val="22"/>
        </w:rPr>
        <w:t xml:space="preserve">Nenhum pagamento será efetuado a Empresa Contratada se a mesma não estiver em dias com suas regularidades fiscal e trabalhista. </w:t>
      </w:r>
    </w:p>
    <w:p w:rsidR="001473FD" w:rsidRPr="0087363C" w:rsidRDefault="001473FD" w:rsidP="0087363C">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87363C">
        <w:rPr>
          <w:rFonts w:ascii="Arial Narrow" w:hAnsi="Arial Narrow" w:cs="Arial"/>
          <w:b/>
          <w:bCs/>
          <w:sz w:val="22"/>
          <w:szCs w:val="22"/>
        </w:rPr>
        <w:t xml:space="preserve">CLÁUSULA DÉCIMA - DO VALOR </w:t>
      </w:r>
    </w:p>
    <w:p w:rsidR="00F84587" w:rsidRPr="0087363C" w:rsidRDefault="001473FD" w:rsidP="00880EC8">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lastRenderedPageBreak/>
        <w:t xml:space="preserve">10.1 </w:t>
      </w:r>
      <w:r w:rsidRPr="0087363C">
        <w:rPr>
          <w:rFonts w:ascii="Arial Narrow" w:hAnsi="Arial Narrow" w:cs="Arial"/>
          <w:sz w:val="22"/>
          <w:szCs w:val="22"/>
        </w:rPr>
        <w:t xml:space="preserve">O valor total </w:t>
      </w:r>
      <w:proofErr w:type="gramStart"/>
      <w:r w:rsidRPr="0087363C">
        <w:rPr>
          <w:rFonts w:ascii="Arial Narrow" w:hAnsi="Arial Narrow" w:cs="Arial"/>
          <w:sz w:val="22"/>
          <w:szCs w:val="22"/>
        </w:rPr>
        <w:t>da presente</w:t>
      </w:r>
      <w:proofErr w:type="gramEnd"/>
      <w:r w:rsidRPr="0087363C">
        <w:rPr>
          <w:rFonts w:ascii="Arial Narrow" w:hAnsi="Arial Narrow" w:cs="Arial"/>
          <w:sz w:val="22"/>
          <w:szCs w:val="22"/>
        </w:rPr>
        <w:t xml:space="preserve"> avença é de </w:t>
      </w:r>
      <w:r w:rsidR="00A243B6" w:rsidRPr="0087363C">
        <w:rPr>
          <w:rFonts w:ascii="Arial Narrow" w:hAnsi="Arial Narrow"/>
          <w:b/>
          <w:bCs/>
          <w:spacing w:val="-6"/>
          <w:shd w:val="clear" w:color="auto" w:fill="FFFFFF"/>
        </w:rPr>
        <w:t>R$ 202.598,50 (duzentos e dois mil quinhentos e noventa e oito reais e cinquenta centavos)</w:t>
      </w:r>
      <w:r w:rsidRPr="0087363C">
        <w:rPr>
          <w:rFonts w:ascii="Arial Narrow" w:hAnsi="Arial Narrow" w:cs="Arial"/>
          <w:sz w:val="22"/>
          <w:szCs w:val="22"/>
        </w:rPr>
        <w:t xml:space="preserve">, a ser pago conforme autorizações expedidas pela Administração e de conformidade com as notas fiscais/faturas e/ou </w:t>
      </w:r>
      <w:r w:rsidR="001D4768" w:rsidRPr="0087363C">
        <w:rPr>
          <w:rFonts w:ascii="Arial Narrow" w:hAnsi="Arial Narrow" w:cs="Arial"/>
          <w:sz w:val="22"/>
          <w:szCs w:val="22"/>
        </w:rPr>
        <w:t xml:space="preserve">recibos da proposta </w:t>
      </w:r>
      <w:r w:rsidR="00A15E60" w:rsidRPr="0087363C">
        <w:rPr>
          <w:rFonts w:ascii="Arial Narrow" w:hAnsi="Arial Narrow" w:cs="Arial"/>
          <w:sz w:val="22"/>
          <w:szCs w:val="22"/>
        </w:rPr>
        <w:t>de preços</w:t>
      </w:r>
      <w:r w:rsidR="001D4768" w:rsidRPr="0087363C">
        <w:rPr>
          <w:rFonts w:ascii="Arial Narrow" w:hAnsi="Arial Narrow" w:cs="Arial"/>
          <w:sz w:val="22"/>
          <w:szCs w:val="22"/>
        </w:rPr>
        <w:t>.</w:t>
      </w:r>
    </w:p>
    <w:p w:rsidR="001D4768" w:rsidRPr="0087363C" w:rsidRDefault="001D4768" w:rsidP="001D4768">
      <w:pPr>
        <w:autoSpaceDE w:val="0"/>
        <w:autoSpaceDN w:val="0"/>
        <w:adjustRightInd w:val="0"/>
        <w:spacing w:line="360" w:lineRule="auto"/>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jc w:val="both"/>
        <w:rPr>
          <w:rFonts w:ascii="Arial Narrow" w:hAnsi="Arial Narrow" w:cs="Arial"/>
          <w:b/>
          <w:bCs/>
          <w:sz w:val="22"/>
          <w:szCs w:val="22"/>
        </w:rPr>
      </w:pPr>
      <w:r w:rsidRPr="0087363C">
        <w:rPr>
          <w:rFonts w:ascii="Arial Narrow" w:hAnsi="Arial Narrow" w:cs="Arial"/>
          <w:b/>
          <w:bCs/>
          <w:sz w:val="22"/>
          <w:szCs w:val="22"/>
        </w:rPr>
        <w:t>CLÁUSULA DÉCIMA PRIMEIRA – DO CONTROLE DA EXECUÇÃO</w:t>
      </w:r>
    </w:p>
    <w:p w:rsidR="001473FD" w:rsidRPr="0087363C" w:rsidRDefault="001473FD" w:rsidP="00880EC8">
      <w:pPr>
        <w:pStyle w:val="Default"/>
        <w:spacing w:line="276" w:lineRule="auto"/>
        <w:jc w:val="both"/>
        <w:rPr>
          <w:rFonts w:ascii="Arial Narrow" w:hAnsi="Arial Narrow"/>
          <w:color w:val="auto"/>
          <w:sz w:val="22"/>
          <w:szCs w:val="22"/>
        </w:rPr>
      </w:pPr>
      <w:r w:rsidRPr="0087363C">
        <w:rPr>
          <w:rFonts w:ascii="Arial Narrow" w:hAnsi="Arial Narrow"/>
          <w:b/>
          <w:bCs/>
          <w:color w:val="auto"/>
          <w:sz w:val="22"/>
          <w:szCs w:val="22"/>
        </w:rPr>
        <w:t xml:space="preserve">11.1 </w:t>
      </w:r>
      <w:r w:rsidRPr="0087363C">
        <w:rPr>
          <w:rFonts w:ascii="Arial Narrow" w:hAnsi="Arial Narrow"/>
          <w:color w:val="auto"/>
          <w:sz w:val="22"/>
          <w:szCs w:val="22"/>
        </w:rPr>
        <w:t>A execução do contrato será acompanhada e fiscalizada pel</w:t>
      </w:r>
      <w:r w:rsidR="00D93A85" w:rsidRPr="0087363C">
        <w:rPr>
          <w:rFonts w:ascii="Arial Narrow" w:hAnsi="Arial Narrow"/>
          <w:color w:val="auto"/>
          <w:sz w:val="22"/>
          <w:szCs w:val="22"/>
        </w:rPr>
        <w:t xml:space="preserve">o </w:t>
      </w:r>
      <w:r w:rsidR="007A5A20" w:rsidRPr="0087363C">
        <w:rPr>
          <w:rFonts w:ascii="Arial Narrow" w:hAnsi="Arial Narrow"/>
          <w:color w:val="auto"/>
          <w:sz w:val="22"/>
          <w:szCs w:val="22"/>
        </w:rPr>
        <w:t xml:space="preserve">MUNICÍPIO DE </w:t>
      </w:r>
      <w:r w:rsidR="0051052A" w:rsidRPr="0087363C">
        <w:rPr>
          <w:rFonts w:ascii="Arial Narrow" w:hAnsi="Arial Narrow"/>
          <w:color w:val="auto"/>
          <w:sz w:val="22"/>
          <w:szCs w:val="22"/>
        </w:rPr>
        <w:t>SANTA BÁRBARA DO PARÁ</w:t>
      </w:r>
      <w:r w:rsidRPr="0087363C">
        <w:rPr>
          <w:rFonts w:ascii="Arial Narrow" w:hAnsi="Arial Narrow"/>
          <w:color w:val="auto"/>
          <w:sz w:val="22"/>
          <w:szCs w:val="22"/>
        </w:rPr>
        <w:t xml:space="preserve">, através do servidor (a) devidamente designado, conforme os termos do art. 67 Lei nº 8.666, de 1993, a fim de acompanhar e fiscalizar a entrega dos bens, anotando em registro próprio todas as ocorrências relacionadas com a execução e determinando o que for necessário à regularização de falhas ou defeitos observados. O fiscal se responsabilizará entre outras atribuições: </w:t>
      </w:r>
    </w:p>
    <w:p w:rsidR="001473FD" w:rsidRPr="0087363C" w:rsidRDefault="001473FD" w:rsidP="00880EC8">
      <w:pPr>
        <w:autoSpaceDE w:val="0"/>
        <w:autoSpaceDN w:val="0"/>
        <w:adjustRightInd w:val="0"/>
        <w:spacing w:line="276" w:lineRule="auto"/>
        <w:ind w:firstLine="708"/>
        <w:jc w:val="both"/>
        <w:rPr>
          <w:rFonts w:ascii="Arial Narrow" w:hAnsi="Arial Narrow" w:cs="Arial"/>
          <w:sz w:val="22"/>
          <w:szCs w:val="22"/>
        </w:rPr>
      </w:pPr>
      <w:r w:rsidRPr="0087363C">
        <w:rPr>
          <w:rFonts w:ascii="Arial Narrow" w:hAnsi="Arial Narrow" w:cs="Arial"/>
          <w:sz w:val="22"/>
          <w:szCs w:val="22"/>
        </w:rPr>
        <w:t xml:space="preserve">a) Conferência e Avaliação dos produtos; </w:t>
      </w:r>
    </w:p>
    <w:p w:rsidR="0087363C" w:rsidRPr="0087363C" w:rsidRDefault="001473FD" w:rsidP="00880EC8">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sz w:val="22"/>
          <w:szCs w:val="22"/>
        </w:rPr>
        <w:t>b) Pelo</w:t>
      </w:r>
      <w:proofErr w:type="gramEnd"/>
      <w:r w:rsidRPr="0087363C">
        <w:rPr>
          <w:rFonts w:ascii="Arial Narrow" w:hAnsi="Arial Narrow" w:cs="Arial"/>
          <w:sz w:val="22"/>
          <w:szCs w:val="22"/>
        </w:rPr>
        <w:t xml:space="preserve"> recebimento das Notas Fiscais/Faturas, como também, realizar a devida conferência, para verificar se está em conformidade com as especificações do Termo de </w:t>
      </w:r>
      <w:r w:rsidR="00535BE9" w:rsidRPr="0087363C">
        <w:rPr>
          <w:rFonts w:ascii="Arial Narrow" w:hAnsi="Arial Narrow" w:cs="Arial"/>
          <w:sz w:val="22"/>
          <w:szCs w:val="22"/>
        </w:rPr>
        <w:t>Referência</w:t>
      </w:r>
      <w:r w:rsidRPr="0087363C">
        <w:rPr>
          <w:rFonts w:ascii="Arial Narrow" w:hAnsi="Arial Narrow" w:cs="Arial"/>
          <w:sz w:val="22"/>
          <w:szCs w:val="22"/>
        </w:rPr>
        <w:t xml:space="preserve">; </w:t>
      </w:r>
    </w:p>
    <w:p w:rsidR="001473FD" w:rsidRPr="0087363C" w:rsidRDefault="0087363C" w:rsidP="0087363C">
      <w:pPr>
        <w:tabs>
          <w:tab w:val="left" w:pos="6360"/>
        </w:tabs>
        <w:rPr>
          <w:rFonts w:ascii="Arial Narrow" w:hAnsi="Arial Narrow" w:cs="Arial"/>
          <w:sz w:val="22"/>
          <w:szCs w:val="22"/>
        </w:rPr>
      </w:pPr>
      <w:r w:rsidRPr="0087363C">
        <w:rPr>
          <w:rFonts w:ascii="Arial Narrow" w:hAnsi="Arial Narrow" w:cs="Arial"/>
          <w:sz w:val="22"/>
          <w:szCs w:val="22"/>
        </w:rPr>
        <w:tab/>
      </w:r>
    </w:p>
    <w:p w:rsidR="001473FD" w:rsidRPr="0087363C" w:rsidRDefault="001473FD" w:rsidP="00880EC8">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sz w:val="22"/>
          <w:szCs w:val="22"/>
        </w:rPr>
        <w:t>c) Pelas</w:t>
      </w:r>
      <w:proofErr w:type="gramEnd"/>
      <w:r w:rsidRPr="0087363C">
        <w:rPr>
          <w:rFonts w:ascii="Arial Narrow" w:hAnsi="Arial Narrow" w:cs="Arial"/>
          <w:sz w:val="22"/>
          <w:szCs w:val="22"/>
        </w:rPr>
        <w:t xml:space="preserve"> anotações em registro próprio, de todas as ocorrências relacionadas com a execução do contrato, determinando o que for necessário à regularização das faltas ou defeitos observados; </w:t>
      </w:r>
    </w:p>
    <w:p w:rsidR="001473FD" w:rsidRPr="0087363C" w:rsidRDefault="001473FD" w:rsidP="00880EC8">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sz w:val="22"/>
          <w:szCs w:val="22"/>
        </w:rPr>
        <w:t>d) As</w:t>
      </w:r>
      <w:proofErr w:type="gramEnd"/>
      <w:r w:rsidRPr="0087363C">
        <w:rPr>
          <w:rFonts w:ascii="Arial Narrow" w:hAnsi="Arial Narrow" w:cs="Arial"/>
          <w:sz w:val="22"/>
          <w:szCs w:val="22"/>
        </w:rPr>
        <w:t xml:space="preserve"> decisões e providências que ultrapassarem a competência do representante deverão ser solicitadas a seus superiores em tempo hábil para a adoção das medidas convenientes. </w:t>
      </w:r>
    </w:p>
    <w:p w:rsidR="001473FD" w:rsidRPr="0087363C" w:rsidRDefault="001473FD" w:rsidP="00880EC8">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bCs/>
          <w:sz w:val="22"/>
          <w:szCs w:val="22"/>
        </w:rPr>
        <w:t xml:space="preserve">11.1.2 </w:t>
      </w:r>
      <w:r w:rsidRPr="0087363C">
        <w:rPr>
          <w:rFonts w:ascii="Arial Narrow" w:hAnsi="Arial Narrow" w:cs="Arial"/>
          <w:sz w:val="22"/>
          <w:szCs w:val="22"/>
        </w:rPr>
        <w:t>a fiscalização de que trata este item não exclui nem reduz a responsabilidade da Contratada, inclusive perante terceiros, por qualquer irregularidade, ainda que resultante de imperfeições técnicas ou vícios redibitórios, e, na ocor</w:t>
      </w:r>
      <w:r w:rsidR="00D730F9" w:rsidRPr="0087363C">
        <w:rPr>
          <w:rFonts w:ascii="Arial Narrow" w:hAnsi="Arial Narrow" w:cs="Arial"/>
          <w:sz w:val="22"/>
          <w:szCs w:val="22"/>
        </w:rPr>
        <w:t xml:space="preserve">rência desta, não implica em </w:t>
      </w:r>
      <w:proofErr w:type="spellStart"/>
      <w:proofErr w:type="gramStart"/>
      <w:r w:rsidR="00D730F9" w:rsidRPr="0087363C">
        <w:rPr>
          <w:rFonts w:ascii="Arial Narrow" w:hAnsi="Arial Narrow" w:cs="Arial"/>
          <w:sz w:val="22"/>
          <w:szCs w:val="22"/>
        </w:rPr>
        <w:t>co</w:t>
      </w:r>
      <w:proofErr w:type="spellEnd"/>
      <w:r w:rsidR="00D730F9" w:rsidRPr="0087363C">
        <w:rPr>
          <w:rFonts w:ascii="Arial Narrow" w:hAnsi="Arial Narrow" w:cs="Arial"/>
          <w:sz w:val="22"/>
          <w:szCs w:val="22"/>
        </w:rPr>
        <w:t xml:space="preserve"> </w:t>
      </w:r>
      <w:r w:rsidRPr="0087363C">
        <w:rPr>
          <w:rFonts w:ascii="Arial Narrow" w:hAnsi="Arial Narrow" w:cs="Arial"/>
          <w:sz w:val="22"/>
          <w:szCs w:val="22"/>
        </w:rPr>
        <w:t>responsabilidade</w:t>
      </w:r>
      <w:proofErr w:type="gramEnd"/>
      <w:r w:rsidRPr="0087363C">
        <w:rPr>
          <w:rFonts w:ascii="Arial Narrow" w:hAnsi="Arial Narrow" w:cs="Arial"/>
          <w:sz w:val="22"/>
          <w:szCs w:val="22"/>
        </w:rPr>
        <w:t xml:space="preserve"> da Administração ou de seus agentes e prepostos, de conformidade com o ar</w:t>
      </w:r>
      <w:r w:rsidR="005B118D" w:rsidRPr="0087363C">
        <w:rPr>
          <w:rFonts w:ascii="Arial Narrow" w:hAnsi="Arial Narrow" w:cs="Arial"/>
          <w:sz w:val="22"/>
          <w:szCs w:val="22"/>
        </w:rPr>
        <w:t>t. 70 da Lei nº 8.666, de 1993.</w:t>
      </w:r>
    </w:p>
    <w:p w:rsidR="005B118D" w:rsidRPr="0087363C" w:rsidRDefault="005B118D" w:rsidP="005B118D">
      <w:pPr>
        <w:autoSpaceDE w:val="0"/>
        <w:autoSpaceDN w:val="0"/>
        <w:adjustRightInd w:val="0"/>
        <w:spacing w:line="360" w:lineRule="auto"/>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87363C">
        <w:rPr>
          <w:rFonts w:ascii="Arial Narrow" w:hAnsi="Arial Narrow" w:cs="Arial"/>
          <w:b/>
          <w:bCs/>
          <w:sz w:val="22"/>
          <w:szCs w:val="22"/>
        </w:rPr>
        <w:t xml:space="preserve">CLÁUSULA DÉCIMA SEGUNDA – DA DOTAÇÃO ORÇAMENTÁRIA </w:t>
      </w:r>
    </w:p>
    <w:p w:rsidR="001473FD" w:rsidRPr="0087363C" w:rsidRDefault="001473FD" w:rsidP="005B118D">
      <w:pPr>
        <w:spacing w:line="360" w:lineRule="auto"/>
        <w:jc w:val="both"/>
        <w:rPr>
          <w:rFonts w:ascii="Arial Narrow" w:hAnsi="Arial Narrow" w:cs="Arial"/>
          <w:sz w:val="22"/>
          <w:szCs w:val="22"/>
        </w:rPr>
      </w:pPr>
      <w:r w:rsidRPr="0087363C">
        <w:rPr>
          <w:rFonts w:ascii="Arial Narrow" w:hAnsi="Arial Narrow" w:cs="Arial"/>
          <w:b/>
          <w:sz w:val="22"/>
          <w:szCs w:val="22"/>
        </w:rPr>
        <w:t>12.1</w:t>
      </w:r>
      <w:r w:rsidRPr="0087363C">
        <w:rPr>
          <w:rFonts w:ascii="Arial Narrow" w:hAnsi="Arial Narrow" w:cs="Arial"/>
          <w:sz w:val="22"/>
          <w:szCs w:val="22"/>
        </w:rPr>
        <w:t xml:space="preserve"> O acordado será devidamente empenhado conforme § 3º, do Art. 60 c/c do art. 61, da Lei 4.320/64, bem como ao disposto Lei de Responsabilidade Fiscal - Lei Complementar 101/00 e pago pela contratante a contratada conforme a previsão de dotação orçamentária e disponibilidade de recurso de acordo com a disponibilidade originária de recurso em função das seguintes demandas: </w:t>
      </w:r>
    </w:p>
    <w:p w:rsidR="00535BE9" w:rsidRPr="0087363C" w:rsidRDefault="00535BE9" w:rsidP="00535BE9">
      <w:pPr>
        <w:widowControl w:val="0"/>
        <w:autoSpaceDE w:val="0"/>
        <w:autoSpaceDN w:val="0"/>
        <w:adjustRightInd w:val="0"/>
        <w:spacing w:line="234" w:lineRule="auto"/>
        <w:jc w:val="center"/>
        <w:rPr>
          <w:rFonts w:ascii="Arial Narrow" w:hAnsi="Arial Narrow" w:cs="Arial"/>
          <w:b/>
          <w:sz w:val="22"/>
          <w:szCs w:val="22"/>
        </w:rPr>
      </w:pPr>
    </w:p>
    <w:p w:rsidR="0087363C" w:rsidRPr="0087363C" w:rsidRDefault="0087363C" w:rsidP="0087363C">
      <w:pPr>
        <w:widowControl w:val="0"/>
        <w:autoSpaceDE w:val="0"/>
        <w:autoSpaceDN w:val="0"/>
        <w:adjustRightInd w:val="0"/>
        <w:spacing w:line="234" w:lineRule="auto"/>
        <w:jc w:val="center"/>
        <w:rPr>
          <w:rFonts w:ascii="Arial Narrow" w:hAnsi="Arial Narrow" w:cs="Arial"/>
          <w:b/>
          <w:sz w:val="22"/>
          <w:szCs w:val="22"/>
        </w:rPr>
      </w:pPr>
    </w:p>
    <w:p w:rsidR="0087363C" w:rsidRPr="0087363C" w:rsidRDefault="0087363C" w:rsidP="0087363C">
      <w:pPr>
        <w:pStyle w:val="Default"/>
        <w:numPr>
          <w:ilvl w:val="0"/>
          <w:numId w:val="15"/>
        </w:numPr>
        <w:jc w:val="both"/>
        <w:rPr>
          <w:rFonts w:ascii="Arial Narrow" w:hAnsi="Arial Narrow"/>
          <w:b/>
          <w:color w:val="auto"/>
          <w:sz w:val="22"/>
          <w:szCs w:val="22"/>
        </w:rPr>
      </w:pPr>
      <w:r w:rsidRPr="0087363C">
        <w:rPr>
          <w:rFonts w:ascii="Arial Narrow" w:hAnsi="Arial Narrow"/>
          <w:b/>
          <w:color w:val="auto"/>
          <w:sz w:val="22"/>
          <w:szCs w:val="22"/>
        </w:rPr>
        <w:t>ÓRGÃO: FUNDO MUNICIPAL DE EDUCAÇÃO DE SANTA BARBARA DO PARÁ</w:t>
      </w:r>
    </w:p>
    <w:p w:rsidR="0087363C" w:rsidRPr="0087363C" w:rsidRDefault="0087363C" w:rsidP="0087363C">
      <w:pPr>
        <w:pStyle w:val="Default"/>
        <w:jc w:val="both"/>
        <w:rPr>
          <w:rFonts w:ascii="Arial Narrow" w:hAnsi="Arial Narrow"/>
          <w:b/>
          <w:color w:val="auto"/>
          <w:sz w:val="22"/>
          <w:szCs w:val="22"/>
        </w:rPr>
      </w:pPr>
      <w:r w:rsidRPr="0087363C">
        <w:rPr>
          <w:rFonts w:ascii="Arial Narrow" w:hAnsi="Arial Narrow"/>
          <w:b/>
          <w:color w:val="auto"/>
          <w:sz w:val="22"/>
          <w:szCs w:val="22"/>
        </w:rPr>
        <w:t>UNIDADE ORÇAMENTÁRIA: 11012 – SECRETARIA MUNICIPAL DE EDUCAÇÃO</w:t>
      </w:r>
    </w:p>
    <w:p w:rsidR="0087363C" w:rsidRPr="0087363C" w:rsidRDefault="0087363C" w:rsidP="0087363C">
      <w:pPr>
        <w:pStyle w:val="Default"/>
        <w:jc w:val="both"/>
        <w:rPr>
          <w:rFonts w:ascii="Arial Narrow" w:hAnsi="Arial Narrow"/>
          <w:b/>
          <w:color w:val="auto"/>
          <w:sz w:val="22"/>
          <w:szCs w:val="22"/>
        </w:rPr>
      </w:pPr>
      <w:r w:rsidRPr="0087363C">
        <w:rPr>
          <w:rFonts w:ascii="Arial Narrow" w:hAnsi="Arial Narrow"/>
          <w:b/>
          <w:color w:val="auto"/>
          <w:sz w:val="22"/>
          <w:szCs w:val="22"/>
        </w:rPr>
        <w:t>Projeto/Atividade: 12.306.0064.2052 – Manutenção do Programa de Alimentação Escolar.</w:t>
      </w:r>
    </w:p>
    <w:p w:rsidR="0087363C" w:rsidRPr="0087363C" w:rsidRDefault="0087363C" w:rsidP="0087363C">
      <w:pPr>
        <w:pStyle w:val="Default"/>
        <w:jc w:val="both"/>
        <w:rPr>
          <w:rFonts w:ascii="Arial Narrow" w:hAnsi="Arial Narrow"/>
          <w:b/>
          <w:color w:val="auto"/>
          <w:sz w:val="22"/>
          <w:szCs w:val="22"/>
        </w:rPr>
      </w:pPr>
      <w:r w:rsidRPr="0087363C">
        <w:rPr>
          <w:rFonts w:ascii="Arial Narrow" w:hAnsi="Arial Narrow"/>
          <w:b/>
          <w:color w:val="auto"/>
          <w:sz w:val="22"/>
          <w:szCs w:val="22"/>
        </w:rPr>
        <w:t>Elemento de Despesa: 3.3.90.30 – Material de Consumo</w:t>
      </w:r>
    </w:p>
    <w:p w:rsidR="0087363C" w:rsidRPr="0087363C" w:rsidRDefault="0087363C" w:rsidP="0087363C">
      <w:pPr>
        <w:pStyle w:val="Default"/>
        <w:jc w:val="both"/>
        <w:rPr>
          <w:rFonts w:ascii="Arial Narrow" w:hAnsi="Arial Narrow"/>
          <w:b/>
          <w:color w:val="auto"/>
          <w:sz w:val="22"/>
          <w:szCs w:val="22"/>
        </w:rPr>
      </w:pPr>
      <w:r w:rsidRPr="0087363C">
        <w:rPr>
          <w:rFonts w:ascii="Arial Narrow" w:hAnsi="Arial Narrow"/>
          <w:b/>
          <w:color w:val="auto"/>
          <w:sz w:val="22"/>
          <w:szCs w:val="22"/>
        </w:rPr>
        <w:t>As dotações acimas descritas estão de acordo com a Lei Orçamentária Anual para o Exercício de 2020, Lei Municipal nº 229/2019.</w:t>
      </w:r>
    </w:p>
    <w:p w:rsidR="00A15E60" w:rsidRPr="0087363C" w:rsidRDefault="00A15E60" w:rsidP="005B118D">
      <w:pPr>
        <w:widowControl w:val="0"/>
        <w:autoSpaceDE w:val="0"/>
        <w:autoSpaceDN w:val="0"/>
        <w:adjustRightInd w:val="0"/>
        <w:rPr>
          <w:rFonts w:ascii="Arial Narrow" w:hAnsi="Arial Narrow" w:cs="Arial"/>
          <w:b/>
          <w:sz w:val="22"/>
          <w:szCs w:val="22"/>
        </w:rPr>
      </w:pPr>
    </w:p>
    <w:p w:rsidR="0087363C" w:rsidRPr="0087363C" w:rsidRDefault="0087363C" w:rsidP="005B118D">
      <w:pPr>
        <w:widowControl w:val="0"/>
        <w:autoSpaceDE w:val="0"/>
        <w:autoSpaceDN w:val="0"/>
        <w:adjustRightInd w:val="0"/>
        <w:rPr>
          <w:rFonts w:ascii="Arial Narrow" w:hAnsi="Arial Narrow" w:cs="Arial"/>
          <w:b/>
          <w:sz w:val="22"/>
          <w:szCs w:val="22"/>
        </w:rPr>
      </w:pPr>
    </w:p>
    <w:p w:rsidR="0087363C" w:rsidRPr="0087363C" w:rsidRDefault="0087363C" w:rsidP="005B118D">
      <w:pPr>
        <w:widowControl w:val="0"/>
        <w:autoSpaceDE w:val="0"/>
        <w:autoSpaceDN w:val="0"/>
        <w:adjustRightInd w:val="0"/>
        <w:rPr>
          <w:rFonts w:ascii="Arial Narrow" w:hAnsi="Arial Narrow" w:cs="Arial"/>
          <w:b/>
          <w:sz w:val="22"/>
          <w:szCs w:val="22"/>
        </w:rPr>
      </w:pPr>
    </w:p>
    <w:p w:rsidR="001473FD" w:rsidRPr="0087363C" w:rsidRDefault="001473FD" w:rsidP="0087363C">
      <w:pPr>
        <w:shd w:val="clear" w:color="auto" w:fill="D9D9D9" w:themeFill="background1" w:themeFillShade="D9"/>
        <w:tabs>
          <w:tab w:val="left" w:pos="3165"/>
        </w:tabs>
        <w:autoSpaceDE w:val="0"/>
        <w:autoSpaceDN w:val="0"/>
        <w:adjustRightInd w:val="0"/>
        <w:spacing w:line="360" w:lineRule="auto"/>
        <w:jc w:val="both"/>
        <w:rPr>
          <w:rFonts w:ascii="Arial Narrow" w:hAnsi="Arial Narrow" w:cs="Arial"/>
          <w:b/>
          <w:bCs/>
          <w:sz w:val="22"/>
          <w:szCs w:val="22"/>
        </w:rPr>
      </w:pPr>
      <w:r w:rsidRPr="0087363C">
        <w:rPr>
          <w:rFonts w:ascii="Arial Narrow" w:hAnsi="Arial Narrow" w:cs="Arial"/>
          <w:b/>
          <w:bCs/>
          <w:sz w:val="22"/>
          <w:szCs w:val="22"/>
        </w:rPr>
        <w:t>CLÁUSULA DÉCIMA TERCEIRA - DAS ALTERAÇÕES CONTRATUAIS</w:t>
      </w:r>
    </w:p>
    <w:p w:rsidR="001473FD" w:rsidRPr="0087363C" w:rsidRDefault="001473FD" w:rsidP="00566DC9">
      <w:pPr>
        <w:tabs>
          <w:tab w:val="left" w:pos="5207"/>
        </w:tabs>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sz w:val="22"/>
          <w:szCs w:val="22"/>
        </w:rPr>
        <w:lastRenderedPageBreak/>
        <w:t>13.1</w:t>
      </w:r>
      <w:r w:rsidRPr="0087363C">
        <w:rPr>
          <w:rFonts w:ascii="Arial Narrow" w:hAnsi="Arial Narrow" w:cs="Arial"/>
          <w:sz w:val="22"/>
          <w:szCs w:val="22"/>
        </w:rPr>
        <w:t xml:space="preserve"> O presente contrato poderá ser alterado, nos casos previstos no art. 65, da Lei nº 8.666/93, desde que haja interesse da Administração da CONTRATANTE, com a apresentação das devidas justificativas: </w:t>
      </w:r>
    </w:p>
    <w:p w:rsidR="001473FD" w:rsidRPr="0087363C" w:rsidRDefault="001473FD" w:rsidP="00566DC9">
      <w:pPr>
        <w:autoSpaceDE w:val="0"/>
        <w:autoSpaceDN w:val="0"/>
        <w:adjustRightInd w:val="0"/>
        <w:spacing w:line="276" w:lineRule="auto"/>
        <w:ind w:firstLine="708"/>
        <w:jc w:val="both"/>
        <w:rPr>
          <w:rFonts w:ascii="Arial Narrow" w:hAnsi="Arial Narrow" w:cs="Arial"/>
          <w:sz w:val="22"/>
          <w:szCs w:val="22"/>
        </w:rPr>
      </w:pPr>
      <w:r w:rsidRPr="0087363C">
        <w:rPr>
          <w:rFonts w:ascii="Arial Narrow" w:hAnsi="Arial Narrow" w:cs="Arial"/>
          <w:sz w:val="22"/>
          <w:szCs w:val="22"/>
        </w:rPr>
        <w:t xml:space="preserve">I – </w:t>
      </w:r>
      <w:r w:rsidRPr="0087363C">
        <w:rPr>
          <w:rFonts w:ascii="Arial Narrow" w:hAnsi="Arial Narrow" w:cs="Arial"/>
          <w:b/>
          <w:sz w:val="22"/>
          <w:szCs w:val="22"/>
        </w:rPr>
        <w:t>Unilateralmente</w:t>
      </w:r>
      <w:r w:rsidRPr="0087363C">
        <w:rPr>
          <w:rFonts w:ascii="Arial Narrow" w:hAnsi="Arial Narrow" w:cs="Arial"/>
          <w:sz w:val="22"/>
          <w:szCs w:val="22"/>
        </w:rPr>
        <w:t xml:space="preserve"> pela CONTRATANTE: </w:t>
      </w:r>
    </w:p>
    <w:p w:rsidR="001473FD" w:rsidRPr="0087363C" w:rsidRDefault="001473FD" w:rsidP="00566DC9">
      <w:pPr>
        <w:autoSpaceDE w:val="0"/>
        <w:autoSpaceDN w:val="0"/>
        <w:adjustRightInd w:val="0"/>
        <w:spacing w:line="276" w:lineRule="auto"/>
        <w:ind w:firstLine="708"/>
        <w:jc w:val="both"/>
        <w:rPr>
          <w:rFonts w:ascii="Arial Narrow" w:hAnsi="Arial Narrow" w:cs="Arial"/>
          <w:sz w:val="22"/>
          <w:szCs w:val="22"/>
        </w:rPr>
      </w:pPr>
      <w:proofErr w:type="gramStart"/>
      <w:r w:rsidRPr="0087363C">
        <w:rPr>
          <w:rFonts w:ascii="Arial Narrow" w:hAnsi="Arial Narrow" w:cs="Arial"/>
          <w:sz w:val="22"/>
          <w:szCs w:val="22"/>
        </w:rPr>
        <w:t>a) Quando</w:t>
      </w:r>
      <w:proofErr w:type="gramEnd"/>
      <w:r w:rsidRPr="0087363C">
        <w:rPr>
          <w:rFonts w:ascii="Arial Narrow" w:hAnsi="Arial Narrow" w:cs="Arial"/>
          <w:sz w:val="22"/>
          <w:szCs w:val="22"/>
        </w:rPr>
        <w:t xml:space="preserve"> houver modificação das especificações, para melhor adequação dos seus objetivos; </w:t>
      </w:r>
    </w:p>
    <w:p w:rsidR="001473FD" w:rsidRPr="0087363C"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sz w:val="22"/>
          <w:szCs w:val="22"/>
        </w:rPr>
        <w:t>b) Quando</w:t>
      </w:r>
      <w:proofErr w:type="gramEnd"/>
      <w:r w:rsidRPr="0087363C">
        <w:rPr>
          <w:rFonts w:ascii="Arial Narrow" w:hAnsi="Arial Narrow" w:cs="Arial"/>
          <w:sz w:val="22"/>
          <w:szCs w:val="22"/>
        </w:rPr>
        <w:t xml:space="preserve"> necessária a modificação do valor contratual em decorrência de acréscimo ou diminuição quantitativa de seu objeto, nos limites permitidos por lei; </w:t>
      </w:r>
    </w:p>
    <w:p w:rsidR="001473FD" w:rsidRPr="0087363C" w:rsidRDefault="001473FD" w:rsidP="00566DC9">
      <w:pPr>
        <w:autoSpaceDE w:val="0"/>
        <w:autoSpaceDN w:val="0"/>
        <w:adjustRightInd w:val="0"/>
        <w:spacing w:line="276" w:lineRule="auto"/>
        <w:ind w:firstLine="708"/>
        <w:jc w:val="both"/>
        <w:rPr>
          <w:rFonts w:ascii="Arial Narrow" w:hAnsi="Arial Narrow" w:cs="Arial"/>
          <w:sz w:val="22"/>
          <w:szCs w:val="22"/>
        </w:rPr>
      </w:pPr>
      <w:r w:rsidRPr="0087363C">
        <w:rPr>
          <w:rFonts w:ascii="Arial Narrow" w:hAnsi="Arial Narrow" w:cs="Arial"/>
          <w:sz w:val="22"/>
          <w:szCs w:val="22"/>
        </w:rPr>
        <w:t>II</w:t>
      </w:r>
      <w:r w:rsidRPr="0087363C">
        <w:rPr>
          <w:rFonts w:ascii="Arial Narrow" w:hAnsi="Arial Narrow" w:cs="Arial"/>
          <w:b/>
          <w:sz w:val="22"/>
          <w:szCs w:val="22"/>
        </w:rPr>
        <w:t>- Por acordo das partes</w:t>
      </w:r>
      <w:r w:rsidRPr="0087363C">
        <w:rPr>
          <w:rFonts w:ascii="Arial Narrow" w:hAnsi="Arial Narrow" w:cs="Arial"/>
          <w:sz w:val="22"/>
          <w:szCs w:val="22"/>
        </w:rPr>
        <w:t xml:space="preserve">: </w:t>
      </w:r>
    </w:p>
    <w:p w:rsidR="001473FD" w:rsidRPr="0087363C"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sz w:val="22"/>
          <w:szCs w:val="22"/>
        </w:rPr>
        <w:t>a) Quando</w:t>
      </w:r>
      <w:proofErr w:type="gramEnd"/>
      <w:r w:rsidRPr="0087363C">
        <w:rPr>
          <w:rFonts w:ascii="Arial Narrow" w:hAnsi="Arial Narrow" w:cs="Arial"/>
          <w:sz w:val="22"/>
          <w:szCs w:val="22"/>
        </w:rPr>
        <w:t xml:space="preserve"> necessária a modificação da execução dos serviços ou do modo de fornecimento, em face de verificação técnica da inaplicabilidade dos termos contratuais originários; </w:t>
      </w:r>
    </w:p>
    <w:p w:rsidR="001473FD" w:rsidRPr="0087363C"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sz w:val="22"/>
          <w:szCs w:val="22"/>
        </w:rPr>
        <w:t>b) Quando</w:t>
      </w:r>
      <w:proofErr w:type="gramEnd"/>
      <w:r w:rsidRPr="0087363C">
        <w:rPr>
          <w:rFonts w:ascii="Arial Narrow" w:hAnsi="Arial Narrow" w:cs="Arial"/>
          <w:sz w:val="22"/>
          <w:szCs w:val="22"/>
        </w:rPr>
        <w:t xml:space="preserve"> necessária a modificação da forma de pagamento por imposição de circunstância superveniente, mantido o valor inicial atualizado, vedada a antecipação do pagamento, com relação ao cronograma financeiro fixado, sem correspondente contraprestação de fornecimento de bens ou execução dos serviços; </w:t>
      </w:r>
    </w:p>
    <w:p w:rsidR="001473FD" w:rsidRPr="0087363C"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87363C">
        <w:rPr>
          <w:rFonts w:ascii="Arial Narrow" w:hAnsi="Arial Narrow" w:cs="Arial"/>
          <w:b/>
          <w:bCs/>
          <w:sz w:val="22"/>
          <w:szCs w:val="22"/>
        </w:rPr>
        <w:t xml:space="preserve">c) </w:t>
      </w:r>
      <w:r w:rsidRPr="0087363C">
        <w:rPr>
          <w:rFonts w:ascii="Arial Narrow" w:hAnsi="Arial Narrow" w:cs="Arial"/>
          <w:sz w:val="22"/>
          <w:szCs w:val="22"/>
        </w:rPr>
        <w:t>Nas</w:t>
      </w:r>
      <w:proofErr w:type="gramEnd"/>
      <w:r w:rsidRPr="0087363C">
        <w:rPr>
          <w:rFonts w:ascii="Arial Narrow" w:hAnsi="Arial Narrow" w:cs="Arial"/>
          <w:sz w:val="22"/>
          <w:szCs w:val="22"/>
        </w:rPr>
        <w:t xml:space="preserve"> hipóteses excepcionais da revisão de preços, que serão tratados de acordo com a legislação vigente e exigirão detida análise econômica para a avaliação de eventual desequilíbrio econômico–financeiro do contrato. </w:t>
      </w:r>
    </w:p>
    <w:p w:rsidR="001473FD" w:rsidRPr="0087363C" w:rsidRDefault="001473FD" w:rsidP="00566DC9">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sz w:val="22"/>
          <w:szCs w:val="22"/>
        </w:rPr>
        <w:t>13.2</w:t>
      </w:r>
      <w:r w:rsidRPr="0087363C">
        <w:rPr>
          <w:rFonts w:ascii="Arial Narrow" w:hAnsi="Arial Narrow" w:cs="Arial"/>
          <w:sz w:val="22"/>
          <w:szCs w:val="22"/>
        </w:rPr>
        <w:t xml:space="preserve"> É</w:t>
      </w:r>
      <w:proofErr w:type="gramEnd"/>
      <w:r w:rsidRPr="0087363C">
        <w:rPr>
          <w:rFonts w:ascii="Arial Narrow" w:hAnsi="Arial Narrow" w:cs="Arial"/>
          <w:sz w:val="22"/>
          <w:szCs w:val="22"/>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00D15C28" w:rsidRPr="0087363C">
        <w:rPr>
          <w:rFonts w:ascii="Arial Narrow" w:hAnsi="Arial Narrow" w:cs="Arial"/>
          <w:sz w:val="22"/>
          <w:szCs w:val="22"/>
        </w:rPr>
        <w:t>.</w:t>
      </w:r>
      <w:r w:rsidRPr="0087363C">
        <w:rPr>
          <w:rFonts w:ascii="Arial Narrow" w:hAnsi="Arial Narrow" w:cs="Arial"/>
          <w:sz w:val="22"/>
          <w:szCs w:val="22"/>
        </w:rPr>
        <w:t xml:space="preserve"> </w:t>
      </w:r>
    </w:p>
    <w:p w:rsidR="001473FD" w:rsidRPr="0087363C" w:rsidRDefault="001473FD" w:rsidP="00566DC9">
      <w:pPr>
        <w:autoSpaceDE w:val="0"/>
        <w:autoSpaceDN w:val="0"/>
        <w:adjustRightInd w:val="0"/>
        <w:spacing w:line="276" w:lineRule="auto"/>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276" w:lineRule="auto"/>
        <w:jc w:val="both"/>
        <w:rPr>
          <w:rFonts w:ascii="Arial Narrow" w:hAnsi="Arial Narrow" w:cs="Arial"/>
          <w:b/>
          <w:bCs/>
          <w:sz w:val="22"/>
          <w:szCs w:val="22"/>
        </w:rPr>
      </w:pPr>
      <w:r w:rsidRPr="0087363C">
        <w:rPr>
          <w:rFonts w:ascii="Arial Narrow" w:hAnsi="Arial Narrow" w:cs="Arial"/>
          <w:b/>
          <w:bCs/>
          <w:sz w:val="22"/>
          <w:szCs w:val="22"/>
        </w:rPr>
        <w:t xml:space="preserve">CLÁUSULA DÉCIMA QUARTA - DA MANUTENÇÃO DO EQUILIBRIO ECONÔMICO-FINANCEIRO DOS CONTRATOS </w:t>
      </w:r>
    </w:p>
    <w:p w:rsidR="001473FD" w:rsidRPr="0087363C" w:rsidRDefault="001473FD" w:rsidP="00566DC9">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sz w:val="22"/>
          <w:szCs w:val="22"/>
        </w:rPr>
        <w:t>14.1</w:t>
      </w:r>
      <w:r w:rsidRPr="0087363C">
        <w:rPr>
          <w:rFonts w:ascii="Arial Narrow" w:hAnsi="Arial Narrow" w:cs="Arial"/>
          <w:sz w:val="22"/>
          <w:szCs w:val="22"/>
        </w:rPr>
        <w:t xml:space="preserve"> Durante a vigência do Contrato, os preços registrados serão fixos e irreajustáveis, exceto nas hipóteses, devidamente comprovadas, da ocorrência de situação prevista na alínea “d” do inciso II, do art. 65, da Lei n° 8.666/93 ou de redução dos preços praticados no mercado. </w:t>
      </w:r>
    </w:p>
    <w:p w:rsidR="001473FD" w:rsidRPr="0087363C" w:rsidRDefault="001473FD" w:rsidP="00566DC9">
      <w:pPr>
        <w:tabs>
          <w:tab w:val="left" w:pos="709"/>
        </w:tabs>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sz w:val="22"/>
          <w:szCs w:val="22"/>
        </w:rPr>
        <w:t>14.2</w:t>
      </w:r>
      <w:r w:rsidRPr="0087363C">
        <w:rPr>
          <w:rFonts w:ascii="Arial Narrow" w:hAnsi="Arial Narrow" w:cs="Arial"/>
          <w:sz w:val="22"/>
          <w:szCs w:val="22"/>
        </w:rPr>
        <w:t xml:space="preserve"> Mesmo comprovada a ocorrência de situação prevista na alínea “d” do inciso II, do art. 65, da Lei n° 8.666/93, a Administração, se julgar conveniente, poderá optar por cancelar o Contrato e iniciar outro processo licitatório;</w:t>
      </w:r>
    </w:p>
    <w:p w:rsidR="001473FD" w:rsidRPr="0087363C" w:rsidRDefault="001473FD" w:rsidP="00566DC9">
      <w:pPr>
        <w:autoSpaceDE w:val="0"/>
        <w:autoSpaceDN w:val="0"/>
        <w:adjustRightInd w:val="0"/>
        <w:spacing w:line="276" w:lineRule="auto"/>
        <w:jc w:val="both"/>
        <w:rPr>
          <w:rFonts w:ascii="Arial Narrow" w:hAnsi="Arial Narrow" w:cs="Arial"/>
          <w:sz w:val="22"/>
          <w:szCs w:val="22"/>
        </w:rPr>
      </w:pPr>
      <w:r w:rsidRPr="0087363C">
        <w:rPr>
          <w:rFonts w:ascii="Arial Narrow" w:hAnsi="Arial Narrow" w:cs="Arial"/>
          <w:b/>
          <w:sz w:val="22"/>
          <w:szCs w:val="22"/>
        </w:rPr>
        <w:t>14.3</w:t>
      </w:r>
      <w:r w:rsidRPr="0087363C">
        <w:rPr>
          <w:rFonts w:ascii="Arial Narrow" w:hAnsi="Arial Narrow" w:cs="Arial"/>
          <w:sz w:val="22"/>
          <w:szCs w:val="22"/>
        </w:rPr>
        <w:t xml:space="preserve"> O pedido que vise à manutenção do equilíbrio econômico-financeiro dos contratos firmados no âmbito </w:t>
      </w:r>
      <w:r w:rsidR="00F41C1D" w:rsidRPr="0087363C">
        <w:rPr>
          <w:rFonts w:ascii="Arial Narrow" w:hAnsi="Arial Narrow" w:cs="Arial"/>
          <w:sz w:val="22"/>
          <w:szCs w:val="22"/>
        </w:rPr>
        <w:t xml:space="preserve">do </w:t>
      </w:r>
      <w:r w:rsidR="007A5A20" w:rsidRPr="0087363C">
        <w:rPr>
          <w:rFonts w:ascii="Arial Narrow" w:hAnsi="Arial Narrow" w:cs="Arial"/>
          <w:sz w:val="22"/>
          <w:szCs w:val="22"/>
        </w:rPr>
        <w:t xml:space="preserve">MUNICÍPIO DE </w:t>
      </w:r>
      <w:r w:rsidR="0051052A" w:rsidRPr="0087363C">
        <w:rPr>
          <w:rFonts w:ascii="Arial Narrow" w:hAnsi="Arial Narrow" w:cs="Arial"/>
          <w:sz w:val="22"/>
          <w:szCs w:val="22"/>
        </w:rPr>
        <w:t>SANTA BÁRBARA DO PARÁ</w:t>
      </w:r>
      <w:r w:rsidR="00745301" w:rsidRPr="0087363C">
        <w:rPr>
          <w:rFonts w:ascii="Arial Narrow" w:hAnsi="Arial Narrow" w:cs="Arial"/>
          <w:sz w:val="22"/>
          <w:szCs w:val="22"/>
        </w:rPr>
        <w:t xml:space="preserve"> </w:t>
      </w:r>
      <w:r w:rsidRPr="0087363C">
        <w:rPr>
          <w:rFonts w:ascii="Arial Narrow" w:hAnsi="Arial Narrow" w:cs="Arial"/>
          <w:sz w:val="22"/>
          <w:szCs w:val="22"/>
        </w:rPr>
        <w:t xml:space="preserve">será apurado em processo apartado, devendo ser observado o que determina a alínea “d” do inciso II, </w:t>
      </w:r>
      <w:r w:rsidR="00566DC9" w:rsidRPr="0087363C">
        <w:rPr>
          <w:rFonts w:ascii="Arial Narrow" w:hAnsi="Arial Narrow" w:cs="Arial"/>
          <w:sz w:val="22"/>
          <w:szCs w:val="22"/>
        </w:rPr>
        <w:t>do art. 65, da Lei n° 8.666/93.</w:t>
      </w:r>
    </w:p>
    <w:p w:rsidR="00566DC9" w:rsidRPr="0087363C" w:rsidRDefault="00566DC9" w:rsidP="00566DC9">
      <w:pPr>
        <w:autoSpaceDE w:val="0"/>
        <w:autoSpaceDN w:val="0"/>
        <w:adjustRightInd w:val="0"/>
        <w:spacing w:line="276" w:lineRule="auto"/>
        <w:jc w:val="both"/>
        <w:rPr>
          <w:rFonts w:ascii="Arial Narrow" w:hAnsi="Arial Narrow" w:cs="Arial"/>
          <w:sz w:val="22"/>
          <w:szCs w:val="22"/>
        </w:rPr>
      </w:pPr>
    </w:p>
    <w:p w:rsidR="001473FD" w:rsidRPr="0087363C" w:rsidRDefault="001473FD" w:rsidP="0087363C">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87363C">
        <w:rPr>
          <w:rFonts w:ascii="Arial Narrow" w:hAnsi="Arial Narrow" w:cs="Arial"/>
          <w:b/>
          <w:bCs/>
          <w:sz w:val="22"/>
          <w:szCs w:val="22"/>
        </w:rPr>
        <w:t xml:space="preserve">CLÁUSULA DÉCIMA QUINTA - DA PRORROGAÇÃO. </w:t>
      </w:r>
    </w:p>
    <w:p w:rsidR="00B06A57" w:rsidRPr="0087363C" w:rsidRDefault="001473FD" w:rsidP="00566DC9">
      <w:pPr>
        <w:autoSpaceDE w:val="0"/>
        <w:autoSpaceDN w:val="0"/>
        <w:adjustRightInd w:val="0"/>
        <w:spacing w:line="360" w:lineRule="auto"/>
        <w:jc w:val="both"/>
        <w:rPr>
          <w:rFonts w:ascii="Arial Narrow" w:hAnsi="Arial Narrow" w:cs="Arial"/>
          <w:sz w:val="22"/>
          <w:szCs w:val="22"/>
        </w:rPr>
      </w:pPr>
      <w:proofErr w:type="gramStart"/>
      <w:r w:rsidRPr="0087363C">
        <w:rPr>
          <w:rFonts w:ascii="Arial Narrow" w:hAnsi="Arial Narrow" w:cs="Arial"/>
          <w:b/>
          <w:sz w:val="22"/>
          <w:szCs w:val="22"/>
        </w:rPr>
        <w:t>15.1</w:t>
      </w:r>
      <w:r w:rsidRPr="0087363C">
        <w:rPr>
          <w:rFonts w:ascii="Arial Narrow" w:hAnsi="Arial Narrow" w:cs="Arial"/>
          <w:sz w:val="22"/>
          <w:szCs w:val="22"/>
        </w:rPr>
        <w:t xml:space="preserve"> Poderá</w:t>
      </w:r>
      <w:proofErr w:type="gramEnd"/>
      <w:r w:rsidRPr="0087363C">
        <w:rPr>
          <w:rFonts w:ascii="Arial Narrow" w:hAnsi="Arial Narrow" w:cs="Arial"/>
          <w:sz w:val="22"/>
          <w:szCs w:val="22"/>
        </w:rPr>
        <w:t xml:space="preserve"> haver prorrogação do (s) contrato (s) em conformidade com o disposto no art</w:t>
      </w:r>
      <w:r w:rsidR="00566DC9" w:rsidRPr="0087363C">
        <w:rPr>
          <w:rFonts w:ascii="Arial Narrow" w:hAnsi="Arial Narrow" w:cs="Arial"/>
          <w:sz w:val="22"/>
          <w:szCs w:val="22"/>
        </w:rPr>
        <w:t>. 57, § 1º, da Lei nº 8.666/93.</w:t>
      </w:r>
    </w:p>
    <w:p w:rsidR="001473FD" w:rsidRPr="0087363C" w:rsidRDefault="001473FD" w:rsidP="0087363C">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87363C">
        <w:rPr>
          <w:rFonts w:ascii="Arial Narrow" w:hAnsi="Arial Narrow" w:cs="Arial"/>
          <w:b/>
          <w:bCs/>
          <w:sz w:val="22"/>
          <w:szCs w:val="22"/>
        </w:rPr>
        <w:t>CLÁUSULA DÉCIMA SEXTA –</w:t>
      </w:r>
      <w:r w:rsidR="00801F53" w:rsidRPr="0087363C">
        <w:rPr>
          <w:rFonts w:ascii="Arial Narrow" w:hAnsi="Arial Narrow" w:cs="Arial"/>
          <w:b/>
          <w:bCs/>
          <w:sz w:val="22"/>
          <w:szCs w:val="22"/>
        </w:rPr>
        <w:t xml:space="preserve"> </w:t>
      </w:r>
      <w:r w:rsidRPr="0087363C">
        <w:rPr>
          <w:rFonts w:ascii="Arial Narrow" w:hAnsi="Arial Narrow" w:cs="Arial"/>
          <w:b/>
          <w:bCs/>
          <w:sz w:val="22"/>
          <w:szCs w:val="22"/>
        </w:rPr>
        <w:t xml:space="preserve">DO FORO, PUBLICAÇÃO E FORMALIDADES </w:t>
      </w:r>
    </w:p>
    <w:p w:rsidR="001473FD" w:rsidRPr="0087363C" w:rsidRDefault="00801F53" w:rsidP="00566DC9">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sz w:val="22"/>
          <w:szCs w:val="22"/>
        </w:rPr>
        <w:t>16</w:t>
      </w:r>
      <w:r w:rsidR="001473FD" w:rsidRPr="0087363C">
        <w:rPr>
          <w:rFonts w:ascii="Arial Narrow" w:hAnsi="Arial Narrow" w:cs="Arial"/>
          <w:b/>
          <w:sz w:val="22"/>
          <w:szCs w:val="22"/>
        </w:rPr>
        <w:t>.1</w:t>
      </w:r>
      <w:r w:rsidR="001473FD" w:rsidRPr="0087363C">
        <w:rPr>
          <w:rFonts w:ascii="Arial Narrow" w:hAnsi="Arial Narrow" w:cs="Arial"/>
          <w:sz w:val="22"/>
          <w:szCs w:val="22"/>
        </w:rPr>
        <w:t xml:space="preserve"> Fica</w:t>
      </w:r>
      <w:proofErr w:type="gramEnd"/>
      <w:r w:rsidR="001473FD" w:rsidRPr="0087363C">
        <w:rPr>
          <w:rFonts w:ascii="Arial Narrow" w:hAnsi="Arial Narrow" w:cs="Arial"/>
          <w:sz w:val="22"/>
          <w:szCs w:val="22"/>
        </w:rPr>
        <w:t xml:space="preserve"> ressaltada a possibilidade de alteração das condições avençadas em face da superveniência de normas federais e municipais disciplinados a matéria. </w:t>
      </w:r>
    </w:p>
    <w:p w:rsidR="001473FD" w:rsidRPr="0087363C" w:rsidRDefault="00801F53" w:rsidP="00566DC9">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sz w:val="22"/>
          <w:szCs w:val="22"/>
        </w:rPr>
        <w:t>16</w:t>
      </w:r>
      <w:r w:rsidR="00E00A40" w:rsidRPr="0087363C">
        <w:rPr>
          <w:rFonts w:ascii="Arial Narrow" w:hAnsi="Arial Narrow" w:cs="Arial"/>
          <w:b/>
          <w:sz w:val="22"/>
          <w:szCs w:val="22"/>
        </w:rPr>
        <w:t>.2</w:t>
      </w:r>
      <w:r w:rsidR="001473FD" w:rsidRPr="0087363C">
        <w:rPr>
          <w:rFonts w:ascii="Arial Narrow" w:hAnsi="Arial Narrow" w:cs="Arial"/>
          <w:sz w:val="22"/>
          <w:szCs w:val="22"/>
        </w:rPr>
        <w:t xml:space="preserve"> Nenhuma</w:t>
      </w:r>
      <w:proofErr w:type="gramEnd"/>
      <w:r w:rsidR="001473FD" w:rsidRPr="0087363C">
        <w:rPr>
          <w:rFonts w:ascii="Arial Narrow" w:hAnsi="Arial Narrow" w:cs="Arial"/>
          <w:sz w:val="22"/>
          <w:szCs w:val="22"/>
        </w:rPr>
        <w:t xml:space="preserve"> tolerância das partes quanto à falta de cumprimento de quaisquer das cláusulas do ajuste poderá ser entendida como aceitação, novação, ou precedente. </w:t>
      </w:r>
    </w:p>
    <w:p w:rsidR="001473FD" w:rsidRPr="0087363C" w:rsidRDefault="00801F53" w:rsidP="00566DC9">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sz w:val="22"/>
          <w:szCs w:val="22"/>
        </w:rPr>
        <w:lastRenderedPageBreak/>
        <w:t>16</w:t>
      </w:r>
      <w:r w:rsidR="001473FD" w:rsidRPr="0087363C">
        <w:rPr>
          <w:rFonts w:ascii="Arial Narrow" w:hAnsi="Arial Narrow" w:cs="Arial"/>
          <w:b/>
          <w:sz w:val="22"/>
          <w:szCs w:val="22"/>
        </w:rPr>
        <w:t>.3</w:t>
      </w:r>
      <w:r w:rsidR="001473FD" w:rsidRPr="0087363C">
        <w:rPr>
          <w:rFonts w:ascii="Arial Narrow" w:hAnsi="Arial Narrow" w:cs="Arial"/>
          <w:sz w:val="22"/>
          <w:szCs w:val="22"/>
        </w:rPr>
        <w:t xml:space="preserve"> E</w:t>
      </w:r>
      <w:r w:rsidR="00566DC9" w:rsidRPr="0087363C">
        <w:rPr>
          <w:rFonts w:ascii="Arial Narrow" w:hAnsi="Arial Narrow" w:cs="Arial"/>
          <w:sz w:val="22"/>
          <w:szCs w:val="22"/>
        </w:rPr>
        <w:t>ste</w:t>
      </w:r>
      <w:proofErr w:type="gramEnd"/>
      <w:r w:rsidR="00566DC9" w:rsidRPr="0087363C">
        <w:rPr>
          <w:rFonts w:ascii="Arial Narrow" w:hAnsi="Arial Narrow" w:cs="Arial"/>
          <w:sz w:val="22"/>
          <w:szCs w:val="22"/>
        </w:rPr>
        <w:t xml:space="preserve"> CONTRATO será publicado no M</w:t>
      </w:r>
      <w:r w:rsidR="001473FD" w:rsidRPr="0087363C">
        <w:rPr>
          <w:rFonts w:ascii="Arial Narrow" w:hAnsi="Arial Narrow" w:cs="Arial"/>
          <w:sz w:val="22"/>
          <w:szCs w:val="22"/>
        </w:rPr>
        <w:t xml:space="preserve">ural da Prefeitura, na imprensa e no Portal do Jurisdicionados do Tribunal de Contas do Município. </w:t>
      </w:r>
    </w:p>
    <w:p w:rsidR="001473FD" w:rsidRPr="0087363C" w:rsidRDefault="00801F53" w:rsidP="00F42BD2">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sz w:val="22"/>
          <w:szCs w:val="22"/>
        </w:rPr>
        <w:t>16</w:t>
      </w:r>
      <w:r w:rsidR="001473FD" w:rsidRPr="0087363C">
        <w:rPr>
          <w:rFonts w:ascii="Arial Narrow" w:hAnsi="Arial Narrow" w:cs="Arial"/>
          <w:b/>
          <w:sz w:val="22"/>
          <w:szCs w:val="22"/>
        </w:rPr>
        <w:t>.4</w:t>
      </w:r>
      <w:r w:rsidR="001473FD" w:rsidRPr="0087363C">
        <w:rPr>
          <w:rFonts w:ascii="Arial Narrow" w:hAnsi="Arial Narrow" w:cs="Arial"/>
          <w:sz w:val="22"/>
          <w:szCs w:val="22"/>
        </w:rPr>
        <w:t xml:space="preserve"> Fica</w:t>
      </w:r>
      <w:proofErr w:type="gramEnd"/>
      <w:r w:rsidR="001473FD" w:rsidRPr="0087363C">
        <w:rPr>
          <w:rFonts w:ascii="Arial Narrow" w:hAnsi="Arial Narrow" w:cs="Arial"/>
          <w:sz w:val="22"/>
          <w:szCs w:val="22"/>
        </w:rPr>
        <w:t xml:space="preserve"> eleito o Foro da comarca de </w:t>
      </w:r>
      <w:r w:rsidR="0051052A" w:rsidRPr="0087363C">
        <w:rPr>
          <w:rFonts w:ascii="Arial Narrow" w:hAnsi="Arial Narrow" w:cs="Arial"/>
          <w:sz w:val="22"/>
          <w:szCs w:val="22"/>
        </w:rPr>
        <w:t>SANTA BÁRBARA DO PARÁ</w:t>
      </w:r>
      <w:r w:rsidR="001473FD" w:rsidRPr="0087363C">
        <w:rPr>
          <w:rFonts w:ascii="Arial Narrow" w:hAnsi="Arial Narrow" w:cs="Arial"/>
          <w:sz w:val="22"/>
          <w:szCs w:val="22"/>
        </w:rPr>
        <w:t xml:space="preserve">, como o único capaz de dirimir as dúvidas oriundas deste Contrato, caso não sejam dirimidas amigavelmente. </w:t>
      </w:r>
    </w:p>
    <w:p w:rsidR="001473FD" w:rsidRPr="0087363C" w:rsidRDefault="00801F53" w:rsidP="00F42BD2">
      <w:pPr>
        <w:autoSpaceDE w:val="0"/>
        <w:autoSpaceDN w:val="0"/>
        <w:adjustRightInd w:val="0"/>
        <w:spacing w:line="276" w:lineRule="auto"/>
        <w:jc w:val="both"/>
        <w:rPr>
          <w:rFonts w:ascii="Arial Narrow" w:hAnsi="Arial Narrow" w:cs="Arial"/>
          <w:sz w:val="22"/>
          <w:szCs w:val="22"/>
        </w:rPr>
      </w:pPr>
      <w:proofErr w:type="gramStart"/>
      <w:r w:rsidRPr="0087363C">
        <w:rPr>
          <w:rFonts w:ascii="Arial Narrow" w:hAnsi="Arial Narrow" w:cs="Arial"/>
          <w:b/>
          <w:sz w:val="22"/>
          <w:szCs w:val="22"/>
        </w:rPr>
        <w:t>16</w:t>
      </w:r>
      <w:r w:rsidR="001473FD" w:rsidRPr="0087363C">
        <w:rPr>
          <w:rFonts w:ascii="Arial Narrow" w:hAnsi="Arial Narrow" w:cs="Arial"/>
          <w:b/>
          <w:sz w:val="22"/>
          <w:szCs w:val="22"/>
        </w:rPr>
        <w:t>.5</w:t>
      </w:r>
      <w:r w:rsidR="001473FD" w:rsidRPr="0087363C">
        <w:rPr>
          <w:rFonts w:ascii="Arial Narrow" w:hAnsi="Arial Narrow" w:cs="Arial"/>
          <w:sz w:val="22"/>
          <w:szCs w:val="22"/>
        </w:rPr>
        <w:t xml:space="preserve"> Para</w:t>
      </w:r>
      <w:proofErr w:type="gramEnd"/>
      <w:r w:rsidR="001473FD" w:rsidRPr="0087363C">
        <w:rPr>
          <w:rFonts w:ascii="Arial Narrow" w:hAnsi="Arial Narrow" w:cs="Arial"/>
          <w:sz w:val="22"/>
          <w:szCs w:val="22"/>
        </w:rPr>
        <w:t xml:space="preserve"> firmeza e como prova de haverem as partes, entre si, ajustado e contratado, é lavrado o presente termo, em 03 (três) vias de igual teor, o qual, depois de lido e achado conforme, é assinado pelas partes contratantes e pelas testemunhas abaixo. </w:t>
      </w:r>
    </w:p>
    <w:p w:rsidR="00F42BD2" w:rsidRPr="0087363C" w:rsidRDefault="00F42BD2" w:rsidP="00F42BD2">
      <w:pPr>
        <w:autoSpaceDE w:val="0"/>
        <w:autoSpaceDN w:val="0"/>
        <w:adjustRightInd w:val="0"/>
        <w:spacing w:line="276" w:lineRule="auto"/>
        <w:jc w:val="both"/>
        <w:rPr>
          <w:rFonts w:ascii="Arial Narrow" w:hAnsi="Arial Narrow" w:cs="Arial"/>
          <w:sz w:val="22"/>
          <w:szCs w:val="22"/>
        </w:rPr>
      </w:pPr>
    </w:p>
    <w:p w:rsidR="00E00A40" w:rsidRPr="0087363C" w:rsidRDefault="00E00A40" w:rsidP="00566DC9">
      <w:pPr>
        <w:autoSpaceDE w:val="0"/>
        <w:autoSpaceDN w:val="0"/>
        <w:adjustRightInd w:val="0"/>
        <w:spacing w:line="276" w:lineRule="auto"/>
        <w:rPr>
          <w:rFonts w:ascii="Arial Narrow" w:hAnsi="Arial Narrow" w:cs="Arial"/>
          <w:sz w:val="22"/>
          <w:szCs w:val="22"/>
        </w:rPr>
      </w:pPr>
    </w:p>
    <w:p w:rsidR="001473FD" w:rsidRPr="0087363C" w:rsidRDefault="0051052A" w:rsidP="001473FD">
      <w:pPr>
        <w:autoSpaceDE w:val="0"/>
        <w:autoSpaceDN w:val="0"/>
        <w:adjustRightInd w:val="0"/>
        <w:spacing w:line="360" w:lineRule="auto"/>
        <w:jc w:val="right"/>
        <w:rPr>
          <w:rFonts w:ascii="Arial Narrow" w:hAnsi="Arial Narrow"/>
          <w:sz w:val="22"/>
          <w:szCs w:val="22"/>
        </w:rPr>
      </w:pPr>
      <w:r w:rsidRPr="0087363C">
        <w:rPr>
          <w:rFonts w:ascii="Arial Narrow" w:hAnsi="Arial Narrow" w:cs="Arial"/>
          <w:sz w:val="22"/>
          <w:szCs w:val="22"/>
        </w:rPr>
        <w:t>SANTA BÁRBARA DO PARÁ</w:t>
      </w:r>
      <w:r w:rsidR="00491B58" w:rsidRPr="0087363C">
        <w:rPr>
          <w:rFonts w:ascii="Arial Narrow" w:hAnsi="Arial Narrow" w:cs="Arial"/>
          <w:sz w:val="22"/>
          <w:szCs w:val="22"/>
        </w:rPr>
        <w:t>,</w:t>
      </w:r>
      <w:r w:rsidR="00FA77E1" w:rsidRPr="0087363C">
        <w:rPr>
          <w:rFonts w:ascii="Arial Narrow" w:hAnsi="Arial Narrow" w:cs="Arial"/>
          <w:sz w:val="22"/>
          <w:szCs w:val="22"/>
        </w:rPr>
        <w:t xml:space="preserve"> </w:t>
      </w:r>
      <w:r w:rsidR="008F514A" w:rsidRPr="0087363C">
        <w:rPr>
          <w:rFonts w:ascii="Arial Narrow" w:hAnsi="Arial Narrow" w:cs="Arial"/>
          <w:sz w:val="22"/>
          <w:szCs w:val="22"/>
        </w:rPr>
        <w:t xml:space="preserve">30 </w:t>
      </w:r>
      <w:r w:rsidR="001473FD" w:rsidRPr="0087363C">
        <w:rPr>
          <w:rFonts w:ascii="Arial Narrow" w:hAnsi="Arial Narrow" w:cs="Arial"/>
          <w:sz w:val="22"/>
          <w:szCs w:val="22"/>
        </w:rPr>
        <w:t xml:space="preserve">de </w:t>
      </w:r>
      <w:r w:rsidR="008F514A" w:rsidRPr="0087363C">
        <w:rPr>
          <w:rFonts w:ascii="Arial Narrow" w:hAnsi="Arial Narrow" w:cs="Arial"/>
          <w:sz w:val="22"/>
          <w:szCs w:val="22"/>
        </w:rPr>
        <w:t>abril</w:t>
      </w:r>
      <w:r w:rsidR="001473FD" w:rsidRPr="0087363C">
        <w:rPr>
          <w:rFonts w:ascii="Arial Narrow" w:hAnsi="Arial Narrow" w:cs="Arial"/>
          <w:sz w:val="22"/>
          <w:szCs w:val="22"/>
        </w:rPr>
        <w:t xml:space="preserve"> de </w:t>
      </w:r>
      <w:r w:rsidR="00FA77E1" w:rsidRPr="0087363C">
        <w:rPr>
          <w:rFonts w:ascii="Arial Narrow" w:hAnsi="Arial Narrow" w:cs="Arial"/>
          <w:sz w:val="22"/>
          <w:szCs w:val="22"/>
        </w:rPr>
        <w:t>20</w:t>
      </w:r>
      <w:r w:rsidR="00FC47D0" w:rsidRPr="0087363C">
        <w:rPr>
          <w:rFonts w:ascii="Arial Narrow" w:hAnsi="Arial Narrow" w:cs="Arial"/>
          <w:sz w:val="22"/>
          <w:szCs w:val="22"/>
        </w:rPr>
        <w:t>20</w:t>
      </w:r>
      <w:r w:rsidR="001473FD" w:rsidRPr="0087363C">
        <w:rPr>
          <w:rFonts w:ascii="Arial Narrow" w:hAnsi="Arial Narrow" w:cs="Arial"/>
          <w:sz w:val="22"/>
          <w:szCs w:val="22"/>
        </w:rPr>
        <w:t>.</w:t>
      </w:r>
      <w:r w:rsidR="001473FD" w:rsidRPr="0087363C">
        <w:rPr>
          <w:rFonts w:ascii="Arial Narrow" w:hAnsi="Arial Narrow"/>
          <w:sz w:val="22"/>
          <w:szCs w:val="22"/>
        </w:rPr>
        <w:t xml:space="preserve"> </w:t>
      </w:r>
    </w:p>
    <w:p w:rsidR="00021ECE" w:rsidRPr="0087363C" w:rsidRDefault="00021ECE" w:rsidP="00D730F9">
      <w:pPr>
        <w:autoSpaceDE w:val="0"/>
        <w:autoSpaceDN w:val="0"/>
        <w:adjustRightInd w:val="0"/>
        <w:rPr>
          <w:rFonts w:ascii="Arial Narrow" w:hAnsi="Arial Narrow"/>
          <w:b/>
          <w:bCs/>
          <w:sz w:val="22"/>
          <w:szCs w:val="22"/>
        </w:rPr>
      </w:pPr>
    </w:p>
    <w:p w:rsidR="00872BEF" w:rsidRPr="0087363C" w:rsidRDefault="00872BEF" w:rsidP="00D730F9">
      <w:pPr>
        <w:autoSpaceDE w:val="0"/>
        <w:autoSpaceDN w:val="0"/>
        <w:adjustRightInd w:val="0"/>
        <w:rPr>
          <w:rFonts w:ascii="Arial Narrow" w:hAnsi="Arial Narrow"/>
          <w:b/>
          <w:bCs/>
          <w:sz w:val="22"/>
          <w:szCs w:val="22"/>
        </w:rPr>
      </w:pPr>
    </w:p>
    <w:p w:rsidR="00491B58" w:rsidRPr="0087363C" w:rsidRDefault="00491B58" w:rsidP="001473FD">
      <w:pPr>
        <w:autoSpaceDE w:val="0"/>
        <w:autoSpaceDN w:val="0"/>
        <w:adjustRightInd w:val="0"/>
        <w:jc w:val="center"/>
        <w:rPr>
          <w:rFonts w:ascii="Arial Narrow" w:hAnsi="Arial Narrow"/>
          <w:b/>
          <w:bCs/>
          <w:sz w:val="22"/>
          <w:szCs w:val="22"/>
        </w:rPr>
      </w:pPr>
    </w:p>
    <w:p w:rsidR="0087363C" w:rsidRPr="0087363C" w:rsidRDefault="0087363C" w:rsidP="001473FD">
      <w:pPr>
        <w:autoSpaceDE w:val="0"/>
        <w:autoSpaceDN w:val="0"/>
        <w:adjustRightInd w:val="0"/>
        <w:jc w:val="center"/>
        <w:rPr>
          <w:rFonts w:ascii="Arial Narrow" w:hAnsi="Arial Narrow"/>
          <w:b/>
          <w:bCs/>
          <w:sz w:val="22"/>
          <w:szCs w:val="22"/>
        </w:rPr>
      </w:pPr>
    </w:p>
    <w:p w:rsidR="00915108" w:rsidRPr="0087363C" w:rsidRDefault="00915108" w:rsidP="00EA2060">
      <w:pPr>
        <w:autoSpaceDE w:val="0"/>
        <w:autoSpaceDN w:val="0"/>
        <w:adjustRightInd w:val="0"/>
        <w:jc w:val="center"/>
        <w:rPr>
          <w:rFonts w:ascii="Arial Narrow" w:hAnsi="Arial Narrow" w:cs="Arial"/>
          <w:b/>
          <w:sz w:val="22"/>
          <w:szCs w:val="22"/>
        </w:rPr>
      </w:pPr>
      <w:r w:rsidRPr="0087363C">
        <w:rPr>
          <w:rFonts w:ascii="Arial Narrow" w:hAnsi="Arial Narrow" w:cs="Arial"/>
          <w:b/>
          <w:sz w:val="22"/>
          <w:szCs w:val="22"/>
        </w:rPr>
        <w:t>FUNDO MUNICIPAL DE EDUCAÇÃO</w:t>
      </w:r>
      <w:r w:rsidR="00872BEF" w:rsidRPr="0087363C">
        <w:rPr>
          <w:rFonts w:ascii="Arial Narrow" w:hAnsi="Arial Narrow" w:cs="Arial"/>
          <w:b/>
          <w:sz w:val="22"/>
          <w:szCs w:val="22"/>
        </w:rPr>
        <w:t xml:space="preserve"> DE SANTA BÁRBARA DO PARÁ</w:t>
      </w:r>
    </w:p>
    <w:p w:rsidR="00EA2060" w:rsidRPr="0087363C" w:rsidRDefault="00915108" w:rsidP="00EA2060">
      <w:pPr>
        <w:autoSpaceDE w:val="0"/>
        <w:autoSpaceDN w:val="0"/>
        <w:adjustRightInd w:val="0"/>
        <w:jc w:val="center"/>
        <w:rPr>
          <w:rFonts w:ascii="Arial Narrow" w:hAnsi="Arial Narrow"/>
          <w:b/>
          <w:sz w:val="22"/>
          <w:szCs w:val="22"/>
        </w:rPr>
      </w:pPr>
      <w:r w:rsidRPr="0087363C">
        <w:rPr>
          <w:rFonts w:ascii="Arial Narrow" w:hAnsi="Arial Narrow" w:cs="Arial"/>
          <w:b/>
          <w:sz w:val="22"/>
          <w:szCs w:val="22"/>
        </w:rPr>
        <w:t>CNPJ: 17.852.968/0001-49</w:t>
      </w:r>
    </w:p>
    <w:p w:rsidR="00915108" w:rsidRPr="0087363C" w:rsidRDefault="00915108" w:rsidP="00EA2060">
      <w:pPr>
        <w:autoSpaceDE w:val="0"/>
        <w:autoSpaceDN w:val="0"/>
        <w:adjustRightInd w:val="0"/>
        <w:jc w:val="center"/>
        <w:rPr>
          <w:rFonts w:ascii="Arial Narrow" w:hAnsi="Arial Narrow" w:cs="Arial"/>
          <w:b/>
          <w:sz w:val="22"/>
          <w:szCs w:val="22"/>
        </w:rPr>
      </w:pPr>
      <w:r w:rsidRPr="0087363C">
        <w:rPr>
          <w:rFonts w:ascii="Arial Narrow" w:hAnsi="Arial Narrow" w:cs="Arial"/>
          <w:b/>
          <w:sz w:val="22"/>
          <w:szCs w:val="22"/>
        </w:rPr>
        <w:t>Kátia Regina de Oliveira Costa</w:t>
      </w:r>
    </w:p>
    <w:p w:rsidR="00915108" w:rsidRPr="0087363C" w:rsidRDefault="00915108" w:rsidP="00EA2060">
      <w:pPr>
        <w:autoSpaceDE w:val="0"/>
        <w:autoSpaceDN w:val="0"/>
        <w:adjustRightInd w:val="0"/>
        <w:ind w:firstLine="708"/>
        <w:jc w:val="center"/>
        <w:rPr>
          <w:rFonts w:ascii="Arial Narrow" w:hAnsi="Arial Narrow" w:cs="Arial"/>
          <w:b/>
          <w:sz w:val="22"/>
          <w:szCs w:val="22"/>
        </w:rPr>
      </w:pPr>
      <w:r w:rsidRPr="0087363C">
        <w:rPr>
          <w:rFonts w:ascii="Arial Narrow" w:hAnsi="Arial Narrow" w:cs="Arial"/>
          <w:b/>
          <w:sz w:val="22"/>
          <w:szCs w:val="22"/>
        </w:rPr>
        <w:t>CPF: 301.485.452-20</w:t>
      </w:r>
    </w:p>
    <w:p w:rsidR="00915108" w:rsidRPr="0087363C" w:rsidRDefault="00915108" w:rsidP="00EA2060">
      <w:pPr>
        <w:autoSpaceDE w:val="0"/>
        <w:autoSpaceDN w:val="0"/>
        <w:adjustRightInd w:val="0"/>
        <w:jc w:val="center"/>
        <w:rPr>
          <w:rFonts w:ascii="Arial Narrow" w:hAnsi="Arial Narrow" w:cs="Arial"/>
          <w:sz w:val="22"/>
          <w:szCs w:val="22"/>
        </w:rPr>
      </w:pPr>
      <w:r w:rsidRPr="0087363C">
        <w:rPr>
          <w:rFonts w:ascii="Arial Narrow" w:hAnsi="Arial Narrow" w:cs="Arial"/>
          <w:sz w:val="22"/>
          <w:szCs w:val="22"/>
        </w:rPr>
        <w:t>CONTRATANTE</w:t>
      </w:r>
    </w:p>
    <w:p w:rsidR="00FA77E1" w:rsidRPr="0087363C" w:rsidRDefault="00FA77E1" w:rsidP="00EA2060">
      <w:pPr>
        <w:autoSpaceDE w:val="0"/>
        <w:autoSpaceDN w:val="0"/>
        <w:adjustRightInd w:val="0"/>
        <w:jc w:val="center"/>
        <w:rPr>
          <w:rFonts w:ascii="Arial Narrow" w:hAnsi="Arial Narrow" w:cs="Arial"/>
          <w:sz w:val="22"/>
          <w:szCs w:val="22"/>
        </w:rPr>
      </w:pPr>
    </w:p>
    <w:p w:rsidR="00872BEF" w:rsidRPr="0087363C" w:rsidRDefault="00872BEF" w:rsidP="00EA2060">
      <w:pPr>
        <w:autoSpaceDE w:val="0"/>
        <w:autoSpaceDN w:val="0"/>
        <w:adjustRightInd w:val="0"/>
        <w:jc w:val="center"/>
        <w:rPr>
          <w:rFonts w:ascii="Arial Narrow" w:hAnsi="Arial Narrow" w:cs="Arial"/>
          <w:sz w:val="22"/>
          <w:szCs w:val="22"/>
        </w:rPr>
      </w:pPr>
    </w:p>
    <w:p w:rsidR="00872BEF" w:rsidRPr="0087363C" w:rsidRDefault="00872BEF" w:rsidP="00EA2060">
      <w:pPr>
        <w:autoSpaceDE w:val="0"/>
        <w:autoSpaceDN w:val="0"/>
        <w:adjustRightInd w:val="0"/>
        <w:jc w:val="center"/>
        <w:rPr>
          <w:rFonts w:ascii="Arial Narrow" w:hAnsi="Arial Narrow" w:cs="Arial"/>
          <w:sz w:val="22"/>
          <w:szCs w:val="22"/>
        </w:rPr>
      </w:pPr>
    </w:p>
    <w:p w:rsidR="00915108" w:rsidRPr="0087363C" w:rsidRDefault="00915108" w:rsidP="00D730F9">
      <w:pPr>
        <w:autoSpaceDE w:val="0"/>
        <w:autoSpaceDN w:val="0"/>
        <w:adjustRightInd w:val="0"/>
        <w:jc w:val="center"/>
        <w:rPr>
          <w:rFonts w:ascii="Arial Narrow" w:hAnsi="Arial Narrow" w:cs="Arial"/>
          <w:sz w:val="22"/>
          <w:szCs w:val="22"/>
        </w:rPr>
      </w:pPr>
    </w:p>
    <w:p w:rsidR="008A508A" w:rsidRDefault="008A508A" w:rsidP="00872BEF">
      <w:pPr>
        <w:autoSpaceDE w:val="0"/>
        <w:autoSpaceDN w:val="0"/>
        <w:adjustRightInd w:val="0"/>
        <w:jc w:val="center"/>
        <w:rPr>
          <w:rFonts w:ascii="Arial Narrow" w:hAnsi="Arial Narrow" w:cs="Arial"/>
          <w:b/>
          <w:bCs/>
          <w:sz w:val="22"/>
          <w:szCs w:val="22"/>
        </w:rPr>
      </w:pPr>
      <w:r w:rsidRPr="008A508A">
        <w:rPr>
          <w:rFonts w:ascii="Arial Narrow" w:hAnsi="Arial Narrow" w:cs="Arial"/>
          <w:b/>
          <w:bCs/>
          <w:sz w:val="22"/>
          <w:szCs w:val="22"/>
        </w:rPr>
        <w:t xml:space="preserve">E. V. DE LIMA MINI MERCADO EIRELI </w:t>
      </w:r>
    </w:p>
    <w:p w:rsidR="008A508A" w:rsidRDefault="00872BEF" w:rsidP="00872BEF">
      <w:pPr>
        <w:autoSpaceDE w:val="0"/>
        <w:autoSpaceDN w:val="0"/>
        <w:adjustRightInd w:val="0"/>
        <w:jc w:val="center"/>
        <w:rPr>
          <w:rFonts w:ascii="Arial Narrow" w:hAnsi="Arial Narrow" w:cs="Arial"/>
          <w:b/>
          <w:bCs/>
          <w:sz w:val="22"/>
          <w:szCs w:val="22"/>
        </w:rPr>
      </w:pPr>
      <w:r w:rsidRPr="0087363C">
        <w:rPr>
          <w:rFonts w:ascii="Arial Narrow" w:hAnsi="Arial Narrow" w:cs="Arial"/>
          <w:b/>
          <w:bCs/>
          <w:sz w:val="22"/>
          <w:szCs w:val="22"/>
        </w:rPr>
        <w:t>CNPJ</w:t>
      </w:r>
      <w:r w:rsidR="008A508A">
        <w:rPr>
          <w:rFonts w:ascii="Arial Narrow" w:hAnsi="Arial Narrow" w:cs="Arial"/>
          <w:b/>
          <w:bCs/>
          <w:sz w:val="22"/>
          <w:szCs w:val="22"/>
        </w:rPr>
        <w:t>:</w:t>
      </w:r>
      <w:r w:rsidRPr="0087363C">
        <w:rPr>
          <w:rFonts w:ascii="Arial Narrow" w:hAnsi="Arial Narrow" w:cs="Arial"/>
          <w:b/>
          <w:bCs/>
          <w:sz w:val="22"/>
          <w:szCs w:val="22"/>
        </w:rPr>
        <w:t xml:space="preserve"> </w:t>
      </w:r>
      <w:r w:rsidR="008A508A" w:rsidRPr="008A508A">
        <w:rPr>
          <w:rFonts w:ascii="Arial Narrow" w:hAnsi="Arial Narrow" w:cs="Arial"/>
          <w:b/>
          <w:bCs/>
          <w:sz w:val="22"/>
          <w:szCs w:val="22"/>
        </w:rPr>
        <w:t>22.064.524/0001-89</w:t>
      </w:r>
    </w:p>
    <w:p w:rsidR="008A508A" w:rsidRDefault="008A508A" w:rsidP="008A508A">
      <w:pPr>
        <w:autoSpaceDE w:val="0"/>
        <w:autoSpaceDN w:val="0"/>
        <w:adjustRightInd w:val="0"/>
        <w:jc w:val="center"/>
        <w:rPr>
          <w:rFonts w:ascii="Arial Narrow" w:hAnsi="Arial Narrow" w:cs="Arial"/>
          <w:b/>
          <w:sz w:val="22"/>
          <w:szCs w:val="22"/>
        </w:rPr>
      </w:pPr>
      <w:r>
        <w:rPr>
          <w:rFonts w:ascii="Arial Narrow" w:hAnsi="Arial Narrow" w:cs="Arial"/>
          <w:b/>
          <w:sz w:val="22"/>
          <w:szCs w:val="22"/>
        </w:rPr>
        <w:t>EDER VALENTE DE LIMA</w:t>
      </w:r>
    </w:p>
    <w:p w:rsidR="00872BEF" w:rsidRPr="008A508A" w:rsidRDefault="00872BEF" w:rsidP="008A508A">
      <w:pPr>
        <w:autoSpaceDE w:val="0"/>
        <w:autoSpaceDN w:val="0"/>
        <w:adjustRightInd w:val="0"/>
        <w:jc w:val="center"/>
        <w:rPr>
          <w:rFonts w:ascii="Arial Narrow" w:hAnsi="Arial Narrow" w:cs="Arial"/>
          <w:b/>
          <w:sz w:val="22"/>
          <w:szCs w:val="22"/>
        </w:rPr>
      </w:pPr>
      <w:bookmarkStart w:id="1" w:name="_GoBack"/>
      <w:bookmarkEnd w:id="1"/>
      <w:r w:rsidRPr="0087363C">
        <w:rPr>
          <w:rFonts w:ascii="Arial Narrow" w:hAnsi="Arial Narrow" w:cs="Arial"/>
          <w:sz w:val="22"/>
          <w:szCs w:val="22"/>
        </w:rPr>
        <w:t>CPF/MF</w:t>
      </w:r>
      <w:r w:rsidR="008A508A">
        <w:rPr>
          <w:rFonts w:ascii="Arial Narrow" w:hAnsi="Arial Narrow" w:cs="Arial"/>
          <w:sz w:val="22"/>
          <w:szCs w:val="22"/>
        </w:rPr>
        <w:t>:</w:t>
      </w:r>
      <w:r w:rsidRPr="0087363C">
        <w:rPr>
          <w:rFonts w:ascii="Arial Narrow" w:hAnsi="Arial Narrow" w:cs="Arial"/>
          <w:sz w:val="22"/>
          <w:szCs w:val="22"/>
        </w:rPr>
        <w:t xml:space="preserve"> </w:t>
      </w:r>
      <w:r w:rsidR="008A508A" w:rsidRPr="008A508A">
        <w:rPr>
          <w:rFonts w:ascii="Arial Narrow" w:hAnsi="Arial Narrow" w:cs="Arial"/>
          <w:sz w:val="22"/>
          <w:szCs w:val="22"/>
        </w:rPr>
        <w:t>936.989.332-68</w:t>
      </w:r>
    </w:p>
    <w:p w:rsidR="00021ECE" w:rsidRPr="0087363C" w:rsidRDefault="00872BEF" w:rsidP="00872BEF">
      <w:pPr>
        <w:autoSpaceDE w:val="0"/>
        <w:autoSpaceDN w:val="0"/>
        <w:adjustRightInd w:val="0"/>
        <w:jc w:val="center"/>
        <w:rPr>
          <w:rFonts w:ascii="Arial Narrow" w:hAnsi="Arial Narrow" w:cs="Arial"/>
          <w:b/>
          <w:bCs/>
          <w:sz w:val="22"/>
          <w:szCs w:val="22"/>
        </w:rPr>
      </w:pPr>
      <w:r w:rsidRPr="0087363C">
        <w:rPr>
          <w:rFonts w:ascii="Arial Narrow" w:hAnsi="Arial Narrow" w:cs="Arial"/>
          <w:b/>
          <w:bCs/>
          <w:sz w:val="22"/>
          <w:szCs w:val="22"/>
        </w:rPr>
        <w:t>CONTRATADA</w:t>
      </w:r>
    </w:p>
    <w:p w:rsidR="00872BEF" w:rsidRPr="0087363C" w:rsidRDefault="00872BEF" w:rsidP="00872BEF">
      <w:pPr>
        <w:autoSpaceDE w:val="0"/>
        <w:autoSpaceDN w:val="0"/>
        <w:adjustRightInd w:val="0"/>
        <w:jc w:val="center"/>
        <w:rPr>
          <w:rFonts w:ascii="Arial Narrow" w:hAnsi="Arial Narrow" w:cs="Arial"/>
          <w:b/>
          <w:bCs/>
          <w:sz w:val="22"/>
          <w:szCs w:val="22"/>
        </w:rPr>
      </w:pPr>
    </w:p>
    <w:p w:rsidR="00872BEF" w:rsidRPr="0087363C" w:rsidRDefault="00872BEF" w:rsidP="00872BEF">
      <w:pPr>
        <w:autoSpaceDE w:val="0"/>
        <w:autoSpaceDN w:val="0"/>
        <w:adjustRightInd w:val="0"/>
        <w:jc w:val="center"/>
        <w:rPr>
          <w:rFonts w:ascii="Arial Narrow" w:hAnsi="Arial Narrow"/>
          <w:sz w:val="22"/>
          <w:szCs w:val="22"/>
        </w:rPr>
      </w:pPr>
    </w:p>
    <w:p w:rsidR="00021ECE" w:rsidRPr="0087363C" w:rsidRDefault="00021ECE" w:rsidP="001473FD">
      <w:pPr>
        <w:autoSpaceDE w:val="0"/>
        <w:autoSpaceDN w:val="0"/>
        <w:adjustRightInd w:val="0"/>
        <w:rPr>
          <w:rFonts w:ascii="Arial Narrow" w:hAnsi="Arial Narrow"/>
          <w:sz w:val="22"/>
          <w:szCs w:val="22"/>
        </w:rPr>
      </w:pPr>
    </w:p>
    <w:p w:rsidR="001473FD" w:rsidRPr="0087363C" w:rsidRDefault="001473FD" w:rsidP="001473FD">
      <w:pPr>
        <w:autoSpaceDE w:val="0"/>
        <w:autoSpaceDN w:val="0"/>
        <w:adjustRightInd w:val="0"/>
        <w:rPr>
          <w:rFonts w:ascii="Arial Narrow" w:hAnsi="Arial Narrow" w:cs="Arial"/>
          <w:sz w:val="22"/>
          <w:szCs w:val="22"/>
        </w:rPr>
      </w:pPr>
      <w:r w:rsidRPr="0087363C">
        <w:rPr>
          <w:rFonts w:ascii="Arial Narrow" w:hAnsi="Arial Narrow" w:cs="Arial"/>
          <w:sz w:val="22"/>
          <w:szCs w:val="22"/>
        </w:rPr>
        <w:t xml:space="preserve">TESTEMUNHAS: </w:t>
      </w:r>
    </w:p>
    <w:p w:rsidR="001473FD" w:rsidRPr="0087363C" w:rsidRDefault="001473FD" w:rsidP="001473FD">
      <w:pPr>
        <w:autoSpaceDE w:val="0"/>
        <w:autoSpaceDN w:val="0"/>
        <w:adjustRightInd w:val="0"/>
        <w:rPr>
          <w:rFonts w:ascii="Arial Narrow" w:hAnsi="Arial Narrow" w:cs="Arial"/>
          <w:sz w:val="22"/>
          <w:szCs w:val="22"/>
        </w:rPr>
      </w:pPr>
      <w:r w:rsidRPr="0087363C">
        <w:rPr>
          <w:rFonts w:ascii="Arial Narrow" w:hAnsi="Arial Narrow" w:cs="Arial"/>
          <w:sz w:val="22"/>
          <w:szCs w:val="22"/>
        </w:rPr>
        <w:t xml:space="preserve">1.___________________________________________________ </w:t>
      </w:r>
    </w:p>
    <w:p w:rsidR="001473FD" w:rsidRPr="0087363C" w:rsidRDefault="001473FD" w:rsidP="001473FD">
      <w:pPr>
        <w:autoSpaceDE w:val="0"/>
        <w:autoSpaceDN w:val="0"/>
        <w:adjustRightInd w:val="0"/>
        <w:rPr>
          <w:rFonts w:ascii="Arial Narrow" w:hAnsi="Arial Narrow" w:cs="Arial"/>
          <w:sz w:val="22"/>
          <w:szCs w:val="22"/>
        </w:rPr>
      </w:pPr>
      <w:r w:rsidRPr="0087363C">
        <w:rPr>
          <w:rFonts w:ascii="Arial Narrow" w:hAnsi="Arial Narrow" w:cs="Arial"/>
          <w:sz w:val="22"/>
          <w:szCs w:val="22"/>
        </w:rPr>
        <w:t xml:space="preserve">Nome: </w:t>
      </w:r>
    </w:p>
    <w:p w:rsidR="00021ECE" w:rsidRPr="0087363C" w:rsidRDefault="001473FD" w:rsidP="001473FD">
      <w:pPr>
        <w:autoSpaceDE w:val="0"/>
        <w:autoSpaceDN w:val="0"/>
        <w:adjustRightInd w:val="0"/>
        <w:rPr>
          <w:rFonts w:ascii="Arial Narrow" w:hAnsi="Arial Narrow" w:cs="Arial"/>
          <w:sz w:val="22"/>
          <w:szCs w:val="22"/>
        </w:rPr>
      </w:pPr>
      <w:r w:rsidRPr="0087363C">
        <w:rPr>
          <w:rFonts w:ascii="Arial Narrow" w:hAnsi="Arial Narrow" w:cs="Arial"/>
          <w:sz w:val="22"/>
          <w:szCs w:val="22"/>
        </w:rPr>
        <w:t xml:space="preserve">CPF: </w:t>
      </w:r>
    </w:p>
    <w:p w:rsidR="001473FD" w:rsidRPr="0087363C" w:rsidRDefault="001473FD" w:rsidP="001473FD">
      <w:pPr>
        <w:autoSpaceDE w:val="0"/>
        <w:autoSpaceDN w:val="0"/>
        <w:adjustRightInd w:val="0"/>
        <w:rPr>
          <w:rFonts w:ascii="Arial Narrow" w:hAnsi="Arial Narrow" w:cs="Arial"/>
          <w:sz w:val="22"/>
          <w:szCs w:val="22"/>
        </w:rPr>
      </w:pPr>
      <w:r w:rsidRPr="0087363C">
        <w:rPr>
          <w:rFonts w:ascii="Arial Narrow" w:hAnsi="Arial Narrow" w:cs="Arial"/>
          <w:sz w:val="22"/>
          <w:szCs w:val="22"/>
        </w:rPr>
        <w:t xml:space="preserve">2.___________________________________________________ </w:t>
      </w:r>
    </w:p>
    <w:p w:rsidR="001473FD" w:rsidRPr="0087363C" w:rsidRDefault="001473FD" w:rsidP="001473FD">
      <w:pPr>
        <w:autoSpaceDE w:val="0"/>
        <w:autoSpaceDN w:val="0"/>
        <w:adjustRightInd w:val="0"/>
        <w:rPr>
          <w:rFonts w:ascii="Arial Narrow" w:hAnsi="Arial Narrow" w:cs="Arial"/>
          <w:sz w:val="22"/>
          <w:szCs w:val="22"/>
        </w:rPr>
      </w:pPr>
      <w:r w:rsidRPr="0087363C">
        <w:rPr>
          <w:rFonts w:ascii="Arial Narrow" w:hAnsi="Arial Narrow" w:cs="Arial"/>
          <w:sz w:val="22"/>
          <w:szCs w:val="22"/>
        </w:rPr>
        <w:t xml:space="preserve">Nome: </w:t>
      </w:r>
    </w:p>
    <w:p w:rsidR="001473FD" w:rsidRPr="0087363C" w:rsidRDefault="001473FD" w:rsidP="00F42BD2">
      <w:pPr>
        <w:tabs>
          <w:tab w:val="left" w:pos="709"/>
        </w:tabs>
        <w:autoSpaceDE w:val="0"/>
        <w:autoSpaceDN w:val="0"/>
        <w:adjustRightInd w:val="0"/>
        <w:spacing w:line="360" w:lineRule="auto"/>
        <w:jc w:val="both"/>
        <w:rPr>
          <w:rFonts w:ascii="Arial Narrow" w:hAnsi="Arial Narrow" w:cs="Arial"/>
          <w:b/>
          <w:sz w:val="22"/>
          <w:szCs w:val="22"/>
        </w:rPr>
      </w:pPr>
      <w:r w:rsidRPr="0087363C">
        <w:rPr>
          <w:rFonts w:ascii="Arial Narrow" w:hAnsi="Arial Narrow" w:cs="Arial"/>
          <w:sz w:val="22"/>
          <w:szCs w:val="22"/>
        </w:rPr>
        <w:t>CPF:</w:t>
      </w:r>
    </w:p>
    <w:sectPr w:rsidR="001473FD" w:rsidRPr="0087363C" w:rsidSect="0087363C">
      <w:headerReference w:type="default" r:id="rId8"/>
      <w:footerReference w:type="default" r:id="rId9"/>
      <w:pgSz w:w="11906" w:h="16838"/>
      <w:pgMar w:top="1985" w:right="1418" w:bottom="851" w:left="1418" w:header="992"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51" w:rsidRDefault="006E1351">
      <w:r>
        <w:separator/>
      </w:r>
    </w:p>
  </w:endnote>
  <w:endnote w:type="continuationSeparator" w:id="0">
    <w:p w:rsidR="006E1351" w:rsidRDefault="006E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8A" w:rsidRPr="00FA375D" w:rsidRDefault="008A508A" w:rsidP="0087363C">
    <w:pPr>
      <w:pStyle w:val="Rodap"/>
      <w:pBdr>
        <w:bottom w:val="single" w:sz="12" w:space="1" w:color="auto"/>
      </w:pBdr>
      <w:rPr>
        <w:sz w:val="22"/>
        <w:lang w:val="pt-BR"/>
      </w:rPr>
    </w:pPr>
  </w:p>
  <w:p w:rsidR="008A508A" w:rsidRPr="00A40FD4" w:rsidRDefault="008A508A" w:rsidP="0087363C">
    <w:pPr>
      <w:pStyle w:val="Rodap"/>
      <w:jc w:val="center"/>
      <w:rPr>
        <w:sz w:val="22"/>
      </w:rPr>
    </w:pPr>
    <w:r w:rsidRPr="00A40FD4">
      <w:rPr>
        <w:sz w:val="22"/>
      </w:rPr>
      <w:t xml:space="preserve">Rodovia Augusto Meira Filho, Km 17 </w:t>
    </w:r>
    <w:r w:rsidRPr="00A40FD4">
      <w:rPr>
        <w:sz w:val="22"/>
      </w:rPr>
      <w:sym w:font="Symbol" w:char="F0B7"/>
    </w:r>
    <w:r w:rsidRPr="00A40FD4">
      <w:rPr>
        <w:sz w:val="22"/>
      </w:rPr>
      <w:t xml:space="preserve"> CEP: 68798-000 </w:t>
    </w:r>
    <w:r w:rsidRPr="00A40FD4">
      <w:rPr>
        <w:sz w:val="22"/>
      </w:rPr>
      <w:sym w:font="Symbol" w:char="F0B7"/>
    </w:r>
    <w:r w:rsidRPr="00A40FD4">
      <w:rPr>
        <w:sz w:val="22"/>
      </w:rPr>
      <w:t xml:space="preserve"> Santa Bárbara do Pará </w:t>
    </w:r>
    <w:r w:rsidRPr="00A40FD4">
      <w:rPr>
        <w:sz w:val="22"/>
      </w:rPr>
      <w:sym w:font="Symbol" w:char="F0B7"/>
    </w:r>
    <w:r w:rsidRPr="00A40FD4">
      <w:rPr>
        <w:sz w:val="22"/>
      </w:rPr>
      <w:t xml:space="preserve"> </w:t>
    </w:r>
    <w:proofErr w:type="spellStart"/>
    <w:r w:rsidRPr="00A40FD4">
      <w:rPr>
        <w:sz w:val="22"/>
      </w:rPr>
      <w:t>Pará</w:t>
    </w:r>
    <w:proofErr w:type="spellEnd"/>
    <w:r w:rsidRPr="00A40FD4">
      <w:rPr>
        <w:sz w:val="22"/>
      </w:rPr>
      <w:t xml:space="preserve"> </w:t>
    </w:r>
    <w:r w:rsidRPr="00A40FD4">
      <w:rPr>
        <w:sz w:val="22"/>
      </w:rPr>
      <w:sym w:font="Symbol" w:char="F0B7"/>
    </w:r>
    <w:r w:rsidRPr="00A40FD4">
      <w:rPr>
        <w:sz w:val="22"/>
      </w:rPr>
      <w:t xml:space="preserve"> Brasil.</w:t>
    </w:r>
  </w:p>
  <w:p w:rsidR="008A508A" w:rsidRPr="00A40FD4" w:rsidRDefault="008A508A" w:rsidP="0087363C">
    <w:pPr>
      <w:pStyle w:val="Rodap"/>
      <w:jc w:val="center"/>
      <w:rPr>
        <w:sz w:val="22"/>
      </w:rPr>
    </w:pPr>
    <w:r w:rsidRPr="00A40FD4">
      <w:rPr>
        <w:sz w:val="22"/>
      </w:rPr>
      <w:t xml:space="preserve">CNPJ: 83.334.698/0001-09 </w:t>
    </w:r>
    <w:r w:rsidRPr="00A40FD4">
      <w:rPr>
        <w:sz w:val="22"/>
      </w:rPr>
      <w:sym w:font="Symbol" w:char="F0B7"/>
    </w:r>
    <w:r w:rsidRPr="00A40FD4">
      <w:rPr>
        <w:sz w:val="22"/>
      </w:rPr>
      <w:t xml:space="preserve"> Fone: (91) 3776-1153</w:t>
    </w:r>
  </w:p>
  <w:p w:rsidR="008A508A" w:rsidRDefault="008A508A">
    <w:pPr>
      <w:pStyle w:val="Rodap"/>
      <w:jc w:val="right"/>
    </w:pPr>
    <w:r>
      <w:rPr>
        <w:lang w:val="pt-BR"/>
      </w:rPr>
      <w:t xml:space="preserve">Página | </w:t>
    </w:r>
    <w:r>
      <w:fldChar w:fldCharType="begin"/>
    </w:r>
    <w:r>
      <w:instrText>PAGE   \* MERGEFORMAT</w:instrText>
    </w:r>
    <w:r>
      <w:fldChar w:fldCharType="separate"/>
    </w:r>
    <w:r w:rsidR="00985446" w:rsidRPr="00985446">
      <w:rPr>
        <w:noProof/>
        <w:lang w:val="pt-BR"/>
      </w:rPr>
      <w:t>8</w:t>
    </w:r>
    <w:r>
      <w:fldChar w:fldCharType="end"/>
    </w:r>
    <w:r>
      <w:rPr>
        <w:lang w:val="pt-BR"/>
      </w:rPr>
      <w:t xml:space="preserve"> </w:t>
    </w:r>
  </w:p>
  <w:p w:rsidR="008A508A" w:rsidRPr="00480437" w:rsidRDefault="008A508A" w:rsidP="00C46A50">
    <w:pPr>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51" w:rsidRDefault="006E1351">
      <w:r>
        <w:separator/>
      </w:r>
    </w:p>
  </w:footnote>
  <w:footnote w:type="continuationSeparator" w:id="0">
    <w:p w:rsidR="006E1351" w:rsidRDefault="006E13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8A" w:rsidRDefault="008A508A" w:rsidP="0087363C">
    <w:pPr>
      <w:pStyle w:val="Cabealho"/>
      <w:pBdr>
        <w:bottom w:val="thickThinSmallGap" w:sz="24" w:space="1" w:color="622423"/>
      </w:pBdr>
      <w:jc w:val="center"/>
      <w:rPr>
        <w:rFonts w:ascii="Cambria" w:hAnsi="Cambria"/>
        <w:sz w:val="28"/>
        <w:szCs w:val="32"/>
      </w:rPr>
    </w:pPr>
    <w:r>
      <w:rPr>
        <w:noProof/>
        <w:lang w:val="pt-BR" w:eastAsia="pt-BR"/>
      </w:rPr>
      <w:drawing>
        <wp:anchor distT="0" distB="0" distL="114300" distR="114300" simplePos="0" relativeHeight="251659264" behindDoc="0" locked="0" layoutInCell="1" allowOverlap="1" wp14:anchorId="30799DEA" wp14:editId="44ABE2B0">
          <wp:simplePos x="0" y="0"/>
          <wp:positionH relativeFrom="margin">
            <wp:posOffset>-277305</wp:posOffset>
          </wp:positionH>
          <wp:positionV relativeFrom="paragraph">
            <wp:posOffset>-191769</wp:posOffset>
          </wp:positionV>
          <wp:extent cx="1182180" cy="957580"/>
          <wp:effectExtent l="0" t="0" r="0" b="0"/>
          <wp:wrapNone/>
          <wp:docPr id="11" name="Imagem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513" cy="958659"/>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14:anchorId="11245B1F" wp14:editId="3AC87E4B">
          <wp:simplePos x="0" y="0"/>
          <wp:positionH relativeFrom="margin">
            <wp:posOffset>5109210</wp:posOffset>
          </wp:positionH>
          <wp:positionV relativeFrom="paragraph">
            <wp:posOffset>-222250</wp:posOffset>
          </wp:positionV>
          <wp:extent cx="1028700" cy="95504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10287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32"/>
        <w:szCs w:val="32"/>
      </w:rPr>
      <w:t xml:space="preserve">        </w:t>
    </w:r>
    <w:r>
      <w:rPr>
        <w:rFonts w:ascii="Cambria" w:hAnsi="Cambria"/>
        <w:sz w:val="28"/>
        <w:szCs w:val="32"/>
      </w:rPr>
      <w:t>Prefeitura Municipal de Santa Bárbara do Pará</w:t>
    </w:r>
  </w:p>
  <w:p w:rsidR="008A508A" w:rsidRDefault="008A508A" w:rsidP="0087363C">
    <w:pPr>
      <w:pStyle w:val="Cabealho"/>
      <w:jc w:val="center"/>
      <w:rPr>
        <w:rFonts w:ascii="Cambria" w:hAnsi="Cambria"/>
        <w:sz w:val="28"/>
        <w:szCs w:val="32"/>
        <w:lang w:val="pt-BR"/>
      </w:rPr>
    </w:pPr>
    <w:r>
      <w:rPr>
        <w:rFonts w:ascii="Cambria" w:hAnsi="Cambria"/>
        <w:sz w:val="28"/>
        <w:szCs w:val="32"/>
        <w:lang w:val="pt-BR"/>
      </w:rPr>
      <w:t>PODER EXECUTIVO</w:t>
    </w:r>
  </w:p>
  <w:p w:rsidR="008A508A" w:rsidRDefault="008A508A" w:rsidP="0087363C">
    <w:pPr>
      <w:pStyle w:val="Cabealho"/>
      <w:jc w:val="center"/>
      <w:rPr>
        <w:rFonts w:ascii="Cambria" w:hAnsi="Cambria"/>
        <w:sz w:val="28"/>
        <w:szCs w:val="32"/>
        <w:lang w:val="pt-BR"/>
      </w:rPr>
    </w:pPr>
    <w:r>
      <w:rPr>
        <w:rFonts w:ascii="Cambria" w:hAnsi="Cambria"/>
        <w:sz w:val="28"/>
        <w:szCs w:val="32"/>
        <w:lang w:val="pt-BR"/>
      </w:rPr>
      <w:t>COMISSÃO PERMANENTE DE LICITAÇÃO</w:t>
    </w:r>
  </w:p>
  <w:p w:rsidR="008A508A" w:rsidRPr="004A0C41" w:rsidRDefault="008A508A" w:rsidP="0087363C">
    <w:pPr>
      <w:pStyle w:val="Cabealho"/>
      <w:jc w:val="center"/>
      <w:rPr>
        <w:sz w:val="18"/>
        <w:szCs w:val="18"/>
        <w:lang w:val="pt-BR"/>
      </w:rPr>
    </w:pPr>
  </w:p>
  <w:p w:rsidR="008A508A" w:rsidRPr="0087363C" w:rsidRDefault="008A508A" w:rsidP="0087363C">
    <w:pPr>
      <w:pStyle w:val="Cabealho"/>
    </w:pPr>
  </w:p>
  <w:p w:rsidR="008A508A" w:rsidRDefault="008A50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002C"/>
    <w:multiLevelType w:val="multilevel"/>
    <w:tmpl w:val="A2F88E44"/>
    <w:lvl w:ilvl="0">
      <w:start w:val="8"/>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85A382A"/>
    <w:multiLevelType w:val="hybridMultilevel"/>
    <w:tmpl w:val="E4841B3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2CBD1ACC"/>
    <w:multiLevelType w:val="multilevel"/>
    <w:tmpl w:val="F1283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36452264"/>
    <w:multiLevelType w:val="multilevel"/>
    <w:tmpl w:val="1DF0C176"/>
    <w:lvl w:ilvl="0">
      <w:start w:val="9"/>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9007FD2"/>
    <w:multiLevelType w:val="multilevel"/>
    <w:tmpl w:val="033098D8"/>
    <w:lvl w:ilvl="0">
      <w:start w:val="1"/>
      <w:numFmt w:val="decimal"/>
      <w:lvlText w:val="%1."/>
      <w:lvlJc w:val="left"/>
      <w:pPr>
        <w:ind w:left="435" w:hanging="435"/>
      </w:pPr>
      <w:rPr>
        <w:rFonts w:hint="default"/>
        <w:b/>
        <w:sz w:val="24"/>
      </w:rPr>
    </w:lvl>
    <w:lvl w:ilvl="1">
      <w:start w:val="1"/>
      <w:numFmt w:val="decimal"/>
      <w:lvlText w:val="%1.%2."/>
      <w:lvlJc w:val="left"/>
      <w:pPr>
        <w:ind w:left="435" w:hanging="435"/>
      </w:pPr>
      <w:rPr>
        <w:rFonts w:ascii="Arial" w:hAnsi="Arial" w:cs="Arial" w:hint="default"/>
        <w:b w:val="0"/>
        <w:color w:val="auto"/>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5" w15:restartNumberingAfterBreak="0">
    <w:nsid w:val="3C850132"/>
    <w:multiLevelType w:val="multilevel"/>
    <w:tmpl w:val="35B245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56B65A1"/>
    <w:multiLevelType w:val="multilevel"/>
    <w:tmpl w:val="29C84C4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7" w15:restartNumberingAfterBreak="0">
    <w:nsid w:val="46707E0C"/>
    <w:multiLevelType w:val="multilevel"/>
    <w:tmpl w:val="1C9C042C"/>
    <w:lvl w:ilvl="0">
      <w:start w:val="14"/>
      <w:numFmt w:val="decimal"/>
      <w:lvlText w:val="%1"/>
      <w:lvlJc w:val="left"/>
      <w:pPr>
        <w:ind w:left="660" w:hanging="660"/>
      </w:pPr>
      <w:rPr>
        <w:rFonts w:hint="default"/>
      </w:rPr>
    </w:lvl>
    <w:lvl w:ilvl="1">
      <w:start w:val="1"/>
      <w:numFmt w:val="decimal"/>
      <w:lvlText w:val="%1.%2"/>
      <w:lvlJc w:val="left"/>
      <w:pPr>
        <w:ind w:left="1086" w:hanging="660"/>
      </w:pPr>
      <w:rPr>
        <w:rFonts w:hint="default"/>
        <w:i w:val="0"/>
      </w:rPr>
    </w:lvl>
    <w:lvl w:ilvl="2">
      <w:start w:val="3"/>
      <w:numFmt w:val="decimal"/>
      <w:lvlText w:val="%1.%2.%3"/>
      <w:lvlJc w:val="left"/>
      <w:pPr>
        <w:ind w:left="1713" w:hanging="720"/>
      </w:pPr>
      <w:rPr>
        <w:rFonts w:hint="default"/>
        <w:b w:val="0"/>
        <w:i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E491D62"/>
    <w:multiLevelType w:val="multilevel"/>
    <w:tmpl w:val="8102C484"/>
    <w:lvl w:ilvl="0">
      <w:start w:val="1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7"/>
      <w:numFmt w:val="decimal"/>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A37496B"/>
    <w:multiLevelType w:val="hybridMultilevel"/>
    <w:tmpl w:val="7270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D7C3A9D"/>
    <w:multiLevelType w:val="hybridMultilevel"/>
    <w:tmpl w:val="1E38C67A"/>
    <w:lvl w:ilvl="0" w:tplc="E5DE1DD6">
      <w:start w:val="1"/>
      <w:numFmt w:val="decimal"/>
      <w:lvlText w:val="%1"/>
      <w:lvlJc w:val="left"/>
      <w:pPr>
        <w:ind w:left="855" w:hanging="795"/>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5ECB53CF"/>
    <w:multiLevelType w:val="multilevel"/>
    <w:tmpl w:val="CEC615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B601BE"/>
    <w:multiLevelType w:val="multilevel"/>
    <w:tmpl w:val="02B08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3" w15:restartNumberingAfterBreak="0">
    <w:nsid w:val="6931402C"/>
    <w:multiLevelType w:val="hybridMultilevel"/>
    <w:tmpl w:val="050AA3AA"/>
    <w:lvl w:ilvl="0" w:tplc="D96A6DF0">
      <w:start w:val="1"/>
      <w:numFmt w:val="upperRoman"/>
      <w:lvlText w:val="%1."/>
      <w:lvlJc w:val="left"/>
      <w:pPr>
        <w:ind w:left="1146" w:hanging="720"/>
      </w:pPr>
      <w:rPr>
        <w:rFonts w:ascii="Verdana-Bold" w:hAnsi="Verdana-Bold" w:cs="Verdana-Bold" w:hint="default"/>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4" w15:restartNumberingAfterBreak="0">
    <w:nsid w:val="6E225D06"/>
    <w:multiLevelType w:val="multilevel"/>
    <w:tmpl w:val="F4B436D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4"/>
  </w:num>
  <w:num w:numId="2">
    <w:abstractNumId w:val="7"/>
  </w:num>
  <w:num w:numId="3">
    <w:abstractNumId w:val="11"/>
  </w:num>
  <w:num w:numId="4">
    <w:abstractNumId w:val="0"/>
  </w:num>
  <w:num w:numId="5">
    <w:abstractNumId w:val="8"/>
  </w:num>
  <w:num w:numId="6">
    <w:abstractNumId w:val="3"/>
  </w:num>
  <w:num w:numId="7">
    <w:abstractNumId w:val="1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2"/>
  </w:num>
  <w:num w:numId="13">
    <w:abstractNumId w:val="9"/>
  </w:num>
  <w:num w:numId="14">
    <w:abstractNumId w:val="6"/>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9"/>
    <w:rsid w:val="00000F53"/>
    <w:rsid w:val="000014D3"/>
    <w:rsid w:val="000015E2"/>
    <w:rsid w:val="00001CED"/>
    <w:rsid w:val="00001F4F"/>
    <w:rsid w:val="00001F8C"/>
    <w:rsid w:val="000027CE"/>
    <w:rsid w:val="000028C6"/>
    <w:rsid w:val="00002B77"/>
    <w:rsid w:val="00002DF1"/>
    <w:rsid w:val="00003396"/>
    <w:rsid w:val="000038CD"/>
    <w:rsid w:val="00003B92"/>
    <w:rsid w:val="000041CF"/>
    <w:rsid w:val="00004764"/>
    <w:rsid w:val="00004C32"/>
    <w:rsid w:val="00005A49"/>
    <w:rsid w:val="00005A77"/>
    <w:rsid w:val="00005C1A"/>
    <w:rsid w:val="00007350"/>
    <w:rsid w:val="00010C44"/>
    <w:rsid w:val="00011E3F"/>
    <w:rsid w:val="000128C7"/>
    <w:rsid w:val="00013A36"/>
    <w:rsid w:val="00014A34"/>
    <w:rsid w:val="0001731A"/>
    <w:rsid w:val="00017A12"/>
    <w:rsid w:val="00020E39"/>
    <w:rsid w:val="000212E1"/>
    <w:rsid w:val="00021ECE"/>
    <w:rsid w:val="00022168"/>
    <w:rsid w:val="00022461"/>
    <w:rsid w:val="00022B01"/>
    <w:rsid w:val="00022F7A"/>
    <w:rsid w:val="0002439F"/>
    <w:rsid w:val="000246AB"/>
    <w:rsid w:val="000255E8"/>
    <w:rsid w:val="0002703A"/>
    <w:rsid w:val="00027865"/>
    <w:rsid w:val="0003077E"/>
    <w:rsid w:val="00031C63"/>
    <w:rsid w:val="0003227B"/>
    <w:rsid w:val="00032443"/>
    <w:rsid w:val="000342E6"/>
    <w:rsid w:val="00035BF5"/>
    <w:rsid w:val="00036339"/>
    <w:rsid w:val="000363DE"/>
    <w:rsid w:val="00036811"/>
    <w:rsid w:val="00036BBA"/>
    <w:rsid w:val="00040611"/>
    <w:rsid w:val="0004100C"/>
    <w:rsid w:val="0004145B"/>
    <w:rsid w:val="00042C30"/>
    <w:rsid w:val="000436A2"/>
    <w:rsid w:val="00043BC8"/>
    <w:rsid w:val="0004452F"/>
    <w:rsid w:val="0004472E"/>
    <w:rsid w:val="000458F9"/>
    <w:rsid w:val="00045AC4"/>
    <w:rsid w:val="000504AD"/>
    <w:rsid w:val="00051DCD"/>
    <w:rsid w:val="00056463"/>
    <w:rsid w:val="00060874"/>
    <w:rsid w:val="000612D0"/>
    <w:rsid w:val="00061399"/>
    <w:rsid w:val="0006367D"/>
    <w:rsid w:val="00064785"/>
    <w:rsid w:val="0006632D"/>
    <w:rsid w:val="00066546"/>
    <w:rsid w:val="00066AC6"/>
    <w:rsid w:val="00066DED"/>
    <w:rsid w:val="00066E34"/>
    <w:rsid w:val="0006705D"/>
    <w:rsid w:val="00070D87"/>
    <w:rsid w:val="000725BA"/>
    <w:rsid w:val="00073A5A"/>
    <w:rsid w:val="00073CD2"/>
    <w:rsid w:val="0007435D"/>
    <w:rsid w:val="00074CF7"/>
    <w:rsid w:val="00076CE1"/>
    <w:rsid w:val="00076D5F"/>
    <w:rsid w:val="000776AF"/>
    <w:rsid w:val="00082013"/>
    <w:rsid w:val="00082605"/>
    <w:rsid w:val="00082C2A"/>
    <w:rsid w:val="000835BE"/>
    <w:rsid w:val="00083B0D"/>
    <w:rsid w:val="00083BF9"/>
    <w:rsid w:val="00083EDB"/>
    <w:rsid w:val="00083F37"/>
    <w:rsid w:val="00084254"/>
    <w:rsid w:val="000843B5"/>
    <w:rsid w:val="00084D04"/>
    <w:rsid w:val="00084E1A"/>
    <w:rsid w:val="0008685C"/>
    <w:rsid w:val="00087228"/>
    <w:rsid w:val="000876D7"/>
    <w:rsid w:val="0009099B"/>
    <w:rsid w:val="00090D9C"/>
    <w:rsid w:val="0009109E"/>
    <w:rsid w:val="00091143"/>
    <w:rsid w:val="00092117"/>
    <w:rsid w:val="00092348"/>
    <w:rsid w:val="00092BFB"/>
    <w:rsid w:val="000939B7"/>
    <w:rsid w:val="00094714"/>
    <w:rsid w:val="00094850"/>
    <w:rsid w:val="0009545D"/>
    <w:rsid w:val="00097607"/>
    <w:rsid w:val="000976CE"/>
    <w:rsid w:val="0009799D"/>
    <w:rsid w:val="000A0112"/>
    <w:rsid w:val="000A08D3"/>
    <w:rsid w:val="000A1548"/>
    <w:rsid w:val="000A2EB1"/>
    <w:rsid w:val="000A33F7"/>
    <w:rsid w:val="000A3429"/>
    <w:rsid w:val="000A3A81"/>
    <w:rsid w:val="000A44A9"/>
    <w:rsid w:val="000A4F00"/>
    <w:rsid w:val="000A5B54"/>
    <w:rsid w:val="000A5C64"/>
    <w:rsid w:val="000A5C7A"/>
    <w:rsid w:val="000A6D59"/>
    <w:rsid w:val="000A6FBA"/>
    <w:rsid w:val="000B003C"/>
    <w:rsid w:val="000B05C8"/>
    <w:rsid w:val="000B0ADF"/>
    <w:rsid w:val="000B1D59"/>
    <w:rsid w:val="000B1F30"/>
    <w:rsid w:val="000B22C5"/>
    <w:rsid w:val="000B29D2"/>
    <w:rsid w:val="000B29D5"/>
    <w:rsid w:val="000B3294"/>
    <w:rsid w:val="000B379A"/>
    <w:rsid w:val="000B37C1"/>
    <w:rsid w:val="000B3839"/>
    <w:rsid w:val="000B4CA3"/>
    <w:rsid w:val="000B5553"/>
    <w:rsid w:val="000B5813"/>
    <w:rsid w:val="000B5D85"/>
    <w:rsid w:val="000B61DF"/>
    <w:rsid w:val="000B7CE0"/>
    <w:rsid w:val="000C02DA"/>
    <w:rsid w:val="000C1148"/>
    <w:rsid w:val="000C170E"/>
    <w:rsid w:val="000C1822"/>
    <w:rsid w:val="000C2827"/>
    <w:rsid w:val="000C423D"/>
    <w:rsid w:val="000C6159"/>
    <w:rsid w:val="000C73A4"/>
    <w:rsid w:val="000D017B"/>
    <w:rsid w:val="000D0400"/>
    <w:rsid w:val="000D09D1"/>
    <w:rsid w:val="000D199F"/>
    <w:rsid w:val="000D269C"/>
    <w:rsid w:val="000D4D7F"/>
    <w:rsid w:val="000D6636"/>
    <w:rsid w:val="000D6CC6"/>
    <w:rsid w:val="000D778B"/>
    <w:rsid w:val="000E045E"/>
    <w:rsid w:val="000E0CBD"/>
    <w:rsid w:val="000E128B"/>
    <w:rsid w:val="000E239F"/>
    <w:rsid w:val="000E2461"/>
    <w:rsid w:val="000E2D81"/>
    <w:rsid w:val="000E2FB8"/>
    <w:rsid w:val="000E3316"/>
    <w:rsid w:val="000E437E"/>
    <w:rsid w:val="000F0231"/>
    <w:rsid w:val="000F147F"/>
    <w:rsid w:val="000F1BA5"/>
    <w:rsid w:val="000F1F2B"/>
    <w:rsid w:val="000F3758"/>
    <w:rsid w:val="000F3D90"/>
    <w:rsid w:val="000F4409"/>
    <w:rsid w:val="000F4533"/>
    <w:rsid w:val="000F4DF2"/>
    <w:rsid w:val="000F54AD"/>
    <w:rsid w:val="000F6D68"/>
    <w:rsid w:val="000F6E6A"/>
    <w:rsid w:val="000F6F60"/>
    <w:rsid w:val="00100084"/>
    <w:rsid w:val="0010055E"/>
    <w:rsid w:val="001013EF"/>
    <w:rsid w:val="00101E6C"/>
    <w:rsid w:val="001023BD"/>
    <w:rsid w:val="00102F05"/>
    <w:rsid w:val="00102FD5"/>
    <w:rsid w:val="00103CFC"/>
    <w:rsid w:val="00104701"/>
    <w:rsid w:val="00105D0E"/>
    <w:rsid w:val="00105EC2"/>
    <w:rsid w:val="00106693"/>
    <w:rsid w:val="001077EF"/>
    <w:rsid w:val="0011228F"/>
    <w:rsid w:val="001145D7"/>
    <w:rsid w:val="001159C9"/>
    <w:rsid w:val="001170CC"/>
    <w:rsid w:val="00117C26"/>
    <w:rsid w:val="0012136B"/>
    <w:rsid w:val="001214A3"/>
    <w:rsid w:val="00121AD7"/>
    <w:rsid w:val="0012228D"/>
    <w:rsid w:val="0012363C"/>
    <w:rsid w:val="00123A34"/>
    <w:rsid w:val="00126442"/>
    <w:rsid w:val="00126B83"/>
    <w:rsid w:val="0013048D"/>
    <w:rsid w:val="0013074F"/>
    <w:rsid w:val="00130FBB"/>
    <w:rsid w:val="0013128F"/>
    <w:rsid w:val="001312A7"/>
    <w:rsid w:val="00131C54"/>
    <w:rsid w:val="00133B05"/>
    <w:rsid w:val="00133BC3"/>
    <w:rsid w:val="00133EC6"/>
    <w:rsid w:val="00134B09"/>
    <w:rsid w:val="00134B67"/>
    <w:rsid w:val="001353A7"/>
    <w:rsid w:val="00135C62"/>
    <w:rsid w:val="00135F37"/>
    <w:rsid w:val="00141FEB"/>
    <w:rsid w:val="00142409"/>
    <w:rsid w:val="001429D0"/>
    <w:rsid w:val="001447DD"/>
    <w:rsid w:val="001473FD"/>
    <w:rsid w:val="0014745E"/>
    <w:rsid w:val="00147B67"/>
    <w:rsid w:val="00150713"/>
    <w:rsid w:val="0015073C"/>
    <w:rsid w:val="001538D2"/>
    <w:rsid w:val="00154676"/>
    <w:rsid w:val="00154ADC"/>
    <w:rsid w:val="0015766B"/>
    <w:rsid w:val="00157CF3"/>
    <w:rsid w:val="00160E5E"/>
    <w:rsid w:val="001610F9"/>
    <w:rsid w:val="00162D78"/>
    <w:rsid w:val="00162F81"/>
    <w:rsid w:val="0016398B"/>
    <w:rsid w:val="00163DE7"/>
    <w:rsid w:val="00164FAC"/>
    <w:rsid w:val="00165E5E"/>
    <w:rsid w:val="00166568"/>
    <w:rsid w:val="00166C9E"/>
    <w:rsid w:val="00170020"/>
    <w:rsid w:val="001702D5"/>
    <w:rsid w:val="00172D39"/>
    <w:rsid w:val="001730A1"/>
    <w:rsid w:val="001734C0"/>
    <w:rsid w:val="00174078"/>
    <w:rsid w:val="00174BF2"/>
    <w:rsid w:val="00175B6E"/>
    <w:rsid w:val="00177F6C"/>
    <w:rsid w:val="00181AA0"/>
    <w:rsid w:val="001821A3"/>
    <w:rsid w:val="001823AB"/>
    <w:rsid w:val="001823E0"/>
    <w:rsid w:val="00182661"/>
    <w:rsid w:val="00183D80"/>
    <w:rsid w:val="00184C1E"/>
    <w:rsid w:val="00185405"/>
    <w:rsid w:val="0018560B"/>
    <w:rsid w:val="0018579E"/>
    <w:rsid w:val="00185A41"/>
    <w:rsid w:val="001860CF"/>
    <w:rsid w:val="00186148"/>
    <w:rsid w:val="001861FD"/>
    <w:rsid w:val="00186EEB"/>
    <w:rsid w:val="001875D9"/>
    <w:rsid w:val="001876D8"/>
    <w:rsid w:val="001905D4"/>
    <w:rsid w:val="00191CE6"/>
    <w:rsid w:val="00192334"/>
    <w:rsid w:val="00192BA1"/>
    <w:rsid w:val="00192F26"/>
    <w:rsid w:val="001931B9"/>
    <w:rsid w:val="0019375E"/>
    <w:rsid w:val="00194191"/>
    <w:rsid w:val="0019592A"/>
    <w:rsid w:val="001963F0"/>
    <w:rsid w:val="00196513"/>
    <w:rsid w:val="001975AB"/>
    <w:rsid w:val="00197D6A"/>
    <w:rsid w:val="001A03A6"/>
    <w:rsid w:val="001A1188"/>
    <w:rsid w:val="001A135B"/>
    <w:rsid w:val="001A173F"/>
    <w:rsid w:val="001A271E"/>
    <w:rsid w:val="001A36D0"/>
    <w:rsid w:val="001A3743"/>
    <w:rsid w:val="001A379F"/>
    <w:rsid w:val="001A3B31"/>
    <w:rsid w:val="001A44D1"/>
    <w:rsid w:val="001A637B"/>
    <w:rsid w:val="001A6421"/>
    <w:rsid w:val="001B06BC"/>
    <w:rsid w:val="001B1263"/>
    <w:rsid w:val="001B1305"/>
    <w:rsid w:val="001B1884"/>
    <w:rsid w:val="001B1C09"/>
    <w:rsid w:val="001B2141"/>
    <w:rsid w:val="001B4408"/>
    <w:rsid w:val="001B4425"/>
    <w:rsid w:val="001B6F3D"/>
    <w:rsid w:val="001B71F8"/>
    <w:rsid w:val="001B7469"/>
    <w:rsid w:val="001B7C21"/>
    <w:rsid w:val="001C28FE"/>
    <w:rsid w:val="001C2D45"/>
    <w:rsid w:val="001C411D"/>
    <w:rsid w:val="001C4148"/>
    <w:rsid w:val="001C5028"/>
    <w:rsid w:val="001C55D4"/>
    <w:rsid w:val="001C5E13"/>
    <w:rsid w:val="001C7101"/>
    <w:rsid w:val="001C7BE4"/>
    <w:rsid w:val="001D1D1A"/>
    <w:rsid w:val="001D210B"/>
    <w:rsid w:val="001D309C"/>
    <w:rsid w:val="001D3245"/>
    <w:rsid w:val="001D3FC9"/>
    <w:rsid w:val="001D4768"/>
    <w:rsid w:val="001D522D"/>
    <w:rsid w:val="001D57EA"/>
    <w:rsid w:val="001D6FAA"/>
    <w:rsid w:val="001D75BB"/>
    <w:rsid w:val="001D7A5F"/>
    <w:rsid w:val="001D7BCF"/>
    <w:rsid w:val="001E044D"/>
    <w:rsid w:val="001E04EB"/>
    <w:rsid w:val="001E115E"/>
    <w:rsid w:val="001E16C7"/>
    <w:rsid w:val="001E2F71"/>
    <w:rsid w:val="001E360C"/>
    <w:rsid w:val="001E3795"/>
    <w:rsid w:val="001E3C57"/>
    <w:rsid w:val="001E4EE6"/>
    <w:rsid w:val="001E5AC2"/>
    <w:rsid w:val="001E77B8"/>
    <w:rsid w:val="001E7826"/>
    <w:rsid w:val="001F0418"/>
    <w:rsid w:val="001F0A40"/>
    <w:rsid w:val="001F0E2E"/>
    <w:rsid w:val="001F261A"/>
    <w:rsid w:val="001F283F"/>
    <w:rsid w:val="001F4EEC"/>
    <w:rsid w:val="001F51E9"/>
    <w:rsid w:val="001F789E"/>
    <w:rsid w:val="00200401"/>
    <w:rsid w:val="00200772"/>
    <w:rsid w:val="00203A0A"/>
    <w:rsid w:val="00204CC7"/>
    <w:rsid w:val="0020502A"/>
    <w:rsid w:val="002051AD"/>
    <w:rsid w:val="00205446"/>
    <w:rsid w:val="00205C2D"/>
    <w:rsid w:val="00205FB0"/>
    <w:rsid w:val="002065AA"/>
    <w:rsid w:val="00206A39"/>
    <w:rsid w:val="0020755D"/>
    <w:rsid w:val="002102F2"/>
    <w:rsid w:val="00210DBE"/>
    <w:rsid w:val="0021102B"/>
    <w:rsid w:val="002113D2"/>
    <w:rsid w:val="00211A69"/>
    <w:rsid w:val="00211B6D"/>
    <w:rsid w:val="002125FD"/>
    <w:rsid w:val="002131D8"/>
    <w:rsid w:val="00213867"/>
    <w:rsid w:val="00215E33"/>
    <w:rsid w:val="00216898"/>
    <w:rsid w:val="00217D3E"/>
    <w:rsid w:val="00217E99"/>
    <w:rsid w:val="0022006F"/>
    <w:rsid w:val="00220FDC"/>
    <w:rsid w:val="002224EE"/>
    <w:rsid w:val="00222FE2"/>
    <w:rsid w:val="002232F2"/>
    <w:rsid w:val="002237C8"/>
    <w:rsid w:val="00224612"/>
    <w:rsid w:val="00224C18"/>
    <w:rsid w:val="00227247"/>
    <w:rsid w:val="00227429"/>
    <w:rsid w:val="00233132"/>
    <w:rsid w:val="0023427D"/>
    <w:rsid w:val="00234ABB"/>
    <w:rsid w:val="002351EE"/>
    <w:rsid w:val="00236317"/>
    <w:rsid w:val="00236504"/>
    <w:rsid w:val="00240419"/>
    <w:rsid w:val="00240971"/>
    <w:rsid w:val="00240DAC"/>
    <w:rsid w:val="00241199"/>
    <w:rsid w:val="00243E22"/>
    <w:rsid w:val="002446AD"/>
    <w:rsid w:val="00244BCD"/>
    <w:rsid w:val="0024549D"/>
    <w:rsid w:val="002477CE"/>
    <w:rsid w:val="0025039F"/>
    <w:rsid w:val="00250933"/>
    <w:rsid w:val="002516DF"/>
    <w:rsid w:val="00252410"/>
    <w:rsid w:val="00252892"/>
    <w:rsid w:val="002531C9"/>
    <w:rsid w:val="002536FB"/>
    <w:rsid w:val="00253E38"/>
    <w:rsid w:val="002554C5"/>
    <w:rsid w:val="00256333"/>
    <w:rsid w:val="00256450"/>
    <w:rsid w:val="002567E5"/>
    <w:rsid w:val="002567EC"/>
    <w:rsid w:val="00260272"/>
    <w:rsid w:val="002602D6"/>
    <w:rsid w:val="0026044D"/>
    <w:rsid w:val="00260551"/>
    <w:rsid w:val="002605E8"/>
    <w:rsid w:val="00260636"/>
    <w:rsid w:val="00260D2E"/>
    <w:rsid w:val="00260F69"/>
    <w:rsid w:val="00261328"/>
    <w:rsid w:val="002620E3"/>
    <w:rsid w:val="002624F4"/>
    <w:rsid w:val="00262AF3"/>
    <w:rsid w:val="0026357D"/>
    <w:rsid w:val="002635B7"/>
    <w:rsid w:val="00263B2B"/>
    <w:rsid w:val="00263FCC"/>
    <w:rsid w:val="00264023"/>
    <w:rsid w:val="002651D2"/>
    <w:rsid w:val="002653F2"/>
    <w:rsid w:val="00266FCE"/>
    <w:rsid w:val="002670D0"/>
    <w:rsid w:val="00267391"/>
    <w:rsid w:val="002675D7"/>
    <w:rsid w:val="00267E82"/>
    <w:rsid w:val="0027035D"/>
    <w:rsid w:val="00271396"/>
    <w:rsid w:val="00271AD6"/>
    <w:rsid w:val="0027230D"/>
    <w:rsid w:val="00274898"/>
    <w:rsid w:val="00275065"/>
    <w:rsid w:val="00275083"/>
    <w:rsid w:val="00276832"/>
    <w:rsid w:val="00277878"/>
    <w:rsid w:val="0028127D"/>
    <w:rsid w:val="002827E5"/>
    <w:rsid w:val="00282DC9"/>
    <w:rsid w:val="0028380B"/>
    <w:rsid w:val="0028414C"/>
    <w:rsid w:val="00284A3F"/>
    <w:rsid w:val="00285CD6"/>
    <w:rsid w:val="002866C0"/>
    <w:rsid w:val="002905B3"/>
    <w:rsid w:val="00290DBB"/>
    <w:rsid w:val="00291C30"/>
    <w:rsid w:val="002920F3"/>
    <w:rsid w:val="002936C0"/>
    <w:rsid w:val="00294D41"/>
    <w:rsid w:val="00295132"/>
    <w:rsid w:val="0029542D"/>
    <w:rsid w:val="002957BA"/>
    <w:rsid w:val="00296238"/>
    <w:rsid w:val="00296D97"/>
    <w:rsid w:val="00297CB2"/>
    <w:rsid w:val="00297D43"/>
    <w:rsid w:val="002A0656"/>
    <w:rsid w:val="002A14CE"/>
    <w:rsid w:val="002A2FB7"/>
    <w:rsid w:val="002A4510"/>
    <w:rsid w:val="002A4FCA"/>
    <w:rsid w:val="002A7167"/>
    <w:rsid w:val="002B0127"/>
    <w:rsid w:val="002B03F4"/>
    <w:rsid w:val="002B0ADB"/>
    <w:rsid w:val="002B1A1E"/>
    <w:rsid w:val="002B1BA4"/>
    <w:rsid w:val="002B1D3B"/>
    <w:rsid w:val="002B2A8E"/>
    <w:rsid w:val="002B3370"/>
    <w:rsid w:val="002B3863"/>
    <w:rsid w:val="002B3AD9"/>
    <w:rsid w:val="002B4902"/>
    <w:rsid w:val="002B5364"/>
    <w:rsid w:val="002B59AB"/>
    <w:rsid w:val="002B60F6"/>
    <w:rsid w:val="002B638B"/>
    <w:rsid w:val="002B7032"/>
    <w:rsid w:val="002C12D8"/>
    <w:rsid w:val="002C1D2E"/>
    <w:rsid w:val="002C2353"/>
    <w:rsid w:val="002C26C5"/>
    <w:rsid w:val="002C2AF2"/>
    <w:rsid w:val="002C32BF"/>
    <w:rsid w:val="002C35DB"/>
    <w:rsid w:val="002C4B24"/>
    <w:rsid w:val="002C5DE9"/>
    <w:rsid w:val="002C614F"/>
    <w:rsid w:val="002C66C9"/>
    <w:rsid w:val="002C679C"/>
    <w:rsid w:val="002C6C9A"/>
    <w:rsid w:val="002C6DFE"/>
    <w:rsid w:val="002C7083"/>
    <w:rsid w:val="002C753F"/>
    <w:rsid w:val="002D098F"/>
    <w:rsid w:val="002D137C"/>
    <w:rsid w:val="002D1876"/>
    <w:rsid w:val="002D18D1"/>
    <w:rsid w:val="002D2205"/>
    <w:rsid w:val="002D2D9C"/>
    <w:rsid w:val="002D3BEA"/>
    <w:rsid w:val="002D44C0"/>
    <w:rsid w:val="002D498A"/>
    <w:rsid w:val="002D4A8B"/>
    <w:rsid w:val="002D544D"/>
    <w:rsid w:val="002D6390"/>
    <w:rsid w:val="002D723F"/>
    <w:rsid w:val="002D73A2"/>
    <w:rsid w:val="002E055D"/>
    <w:rsid w:val="002E34B8"/>
    <w:rsid w:val="002E3768"/>
    <w:rsid w:val="002E49AB"/>
    <w:rsid w:val="002E4B50"/>
    <w:rsid w:val="002E501C"/>
    <w:rsid w:val="002E5DE3"/>
    <w:rsid w:val="002E6D86"/>
    <w:rsid w:val="002E7255"/>
    <w:rsid w:val="002E7519"/>
    <w:rsid w:val="002E77F4"/>
    <w:rsid w:val="002F0A65"/>
    <w:rsid w:val="002F100B"/>
    <w:rsid w:val="002F168C"/>
    <w:rsid w:val="002F2C84"/>
    <w:rsid w:val="002F38AB"/>
    <w:rsid w:val="002F3D16"/>
    <w:rsid w:val="002F423A"/>
    <w:rsid w:val="002F4C56"/>
    <w:rsid w:val="002F6003"/>
    <w:rsid w:val="002F620E"/>
    <w:rsid w:val="002F67F8"/>
    <w:rsid w:val="002F727D"/>
    <w:rsid w:val="002F7E69"/>
    <w:rsid w:val="00300DDA"/>
    <w:rsid w:val="003010D6"/>
    <w:rsid w:val="00301EF7"/>
    <w:rsid w:val="00302141"/>
    <w:rsid w:val="00302B74"/>
    <w:rsid w:val="00302E5F"/>
    <w:rsid w:val="003044B9"/>
    <w:rsid w:val="00304B6E"/>
    <w:rsid w:val="00304D4B"/>
    <w:rsid w:val="00305739"/>
    <w:rsid w:val="00305883"/>
    <w:rsid w:val="003060F7"/>
    <w:rsid w:val="0030773C"/>
    <w:rsid w:val="003079E6"/>
    <w:rsid w:val="0031004D"/>
    <w:rsid w:val="00310465"/>
    <w:rsid w:val="00310966"/>
    <w:rsid w:val="00311672"/>
    <w:rsid w:val="003118F2"/>
    <w:rsid w:val="00311B39"/>
    <w:rsid w:val="00312845"/>
    <w:rsid w:val="003128E3"/>
    <w:rsid w:val="00312A3B"/>
    <w:rsid w:val="00312ACD"/>
    <w:rsid w:val="00313A6D"/>
    <w:rsid w:val="00315564"/>
    <w:rsid w:val="003160DA"/>
    <w:rsid w:val="003160DF"/>
    <w:rsid w:val="00316425"/>
    <w:rsid w:val="00316560"/>
    <w:rsid w:val="00316F11"/>
    <w:rsid w:val="0031710A"/>
    <w:rsid w:val="00317538"/>
    <w:rsid w:val="00320BC9"/>
    <w:rsid w:val="003218A7"/>
    <w:rsid w:val="003228FE"/>
    <w:rsid w:val="00322935"/>
    <w:rsid w:val="003235E2"/>
    <w:rsid w:val="00323981"/>
    <w:rsid w:val="00326D05"/>
    <w:rsid w:val="00327ECA"/>
    <w:rsid w:val="00330BE8"/>
    <w:rsid w:val="00331597"/>
    <w:rsid w:val="003317A2"/>
    <w:rsid w:val="003319DF"/>
    <w:rsid w:val="00331C7B"/>
    <w:rsid w:val="00331F7E"/>
    <w:rsid w:val="00331FE8"/>
    <w:rsid w:val="00332ECE"/>
    <w:rsid w:val="00333731"/>
    <w:rsid w:val="00333B42"/>
    <w:rsid w:val="00333C82"/>
    <w:rsid w:val="00333F1E"/>
    <w:rsid w:val="003341CC"/>
    <w:rsid w:val="003344CF"/>
    <w:rsid w:val="00334F08"/>
    <w:rsid w:val="00335396"/>
    <w:rsid w:val="003357A9"/>
    <w:rsid w:val="00335824"/>
    <w:rsid w:val="00335E96"/>
    <w:rsid w:val="00336842"/>
    <w:rsid w:val="003371C2"/>
    <w:rsid w:val="00337DE5"/>
    <w:rsid w:val="00341C30"/>
    <w:rsid w:val="00341FB7"/>
    <w:rsid w:val="0034215C"/>
    <w:rsid w:val="00342C9C"/>
    <w:rsid w:val="00343ED9"/>
    <w:rsid w:val="00344DB2"/>
    <w:rsid w:val="00345687"/>
    <w:rsid w:val="00346042"/>
    <w:rsid w:val="0034626B"/>
    <w:rsid w:val="00347591"/>
    <w:rsid w:val="00350C16"/>
    <w:rsid w:val="00351EFD"/>
    <w:rsid w:val="00352382"/>
    <w:rsid w:val="00352BBC"/>
    <w:rsid w:val="00352CBC"/>
    <w:rsid w:val="003538F3"/>
    <w:rsid w:val="0035442A"/>
    <w:rsid w:val="00354F83"/>
    <w:rsid w:val="00356C44"/>
    <w:rsid w:val="003570FB"/>
    <w:rsid w:val="00357338"/>
    <w:rsid w:val="00357C3C"/>
    <w:rsid w:val="00357EEB"/>
    <w:rsid w:val="00360DDF"/>
    <w:rsid w:val="00361ED9"/>
    <w:rsid w:val="00363091"/>
    <w:rsid w:val="00363237"/>
    <w:rsid w:val="00363CD0"/>
    <w:rsid w:val="003643E8"/>
    <w:rsid w:val="0036456F"/>
    <w:rsid w:val="00364769"/>
    <w:rsid w:val="00364F92"/>
    <w:rsid w:val="003666F0"/>
    <w:rsid w:val="00366759"/>
    <w:rsid w:val="003669C1"/>
    <w:rsid w:val="003669E6"/>
    <w:rsid w:val="003676CA"/>
    <w:rsid w:val="00370CED"/>
    <w:rsid w:val="00372DAC"/>
    <w:rsid w:val="0037335A"/>
    <w:rsid w:val="0037354E"/>
    <w:rsid w:val="003735B1"/>
    <w:rsid w:val="0037398C"/>
    <w:rsid w:val="00373FA7"/>
    <w:rsid w:val="003746B9"/>
    <w:rsid w:val="00375960"/>
    <w:rsid w:val="00375BB9"/>
    <w:rsid w:val="00376A20"/>
    <w:rsid w:val="00376BB4"/>
    <w:rsid w:val="00377C82"/>
    <w:rsid w:val="00380410"/>
    <w:rsid w:val="00380E1B"/>
    <w:rsid w:val="00381895"/>
    <w:rsid w:val="003819BA"/>
    <w:rsid w:val="00383221"/>
    <w:rsid w:val="0038360F"/>
    <w:rsid w:val="00383859"/>
    <w:rsid w:val="00383DC7"/>
    <w:rsid w:val="00384300"/>
    <w:rsid w:val="00384A61"/>
    <w:rsid w:val="00384B54"/>
    <w:rsid w:val="00385090"/>
    <w:rsid w:val="00385315"/>
    <w:rsid w:val="00385635"/>
    <w:rsid w:val="00385919"/>
    <w:rsid w:val="00385AB7"/>
    <w:rsid w:val="00385FD9"/>
    <w:rsid w:val="00386E7D"/>
    <w:rsid w:val="003871ED"/>
    <w:rsid w:val="00387844"/>
    <w:rsid w:val="00387CF8"/>
    <w:rsid w:val="0039030E"/>
    <w:rsid w:val="00390B01"/>
    <w:rsid w:val="00391D75"/>
    <w:rsid w:val="00391D93"/>
    <w:rsid w:val="00392012"/>
    <w:rsid w:val="00393417"/>
    <w:rsid w:val="00393C01"/>
    <w:rsid w:val="00394E42"/>
    <w:rsid w:val="00395032"/>
    <w:rsid w:val="00395F50"/>
    <w:rsid w:val="003967BA"/>
    <w:rsid w:val="00396DED"/>
    <w:rsid w:val="0039762D"/>
    <w:rsid w:val="00397B5B"/>
    <w:rsid w:val="00397D47"/>
    <w:rsid w:val="003A0359"/>
    <w:rsid w:val="003A07C5"/>
    <w:rsid w:val="003A0BEE"/>
    <w:rsid w:val="003A16B3"/>
    <w:rsid w:val="003A2195"/>
    <w:rsid w:val="003A28CB"/>
    <w:rsid w:val="003A2B90"/>
    <w:rsid w:val="003A2D12"/>
    <w:rsid w:val="003A32BC"/>
    <w:rsid w:val="003A3804"/>
    <w:rsid w:val="003A3C4F"/>
    <w:rsid w:val="003A3F5E"/>
    <w:rsid w:val="003A4CC9"/>
    <w:rsid w:val="003A559D"/>
    <w:rsid w:val="003A7CB1"/>
    <w:rsid w:val="003B2204"/>
    <w:rsid w:val="003B311D"/>
    <w:rsid w:val="003B3C6E"/>
    <w:rsid w:val="003B3C7A"/>
    <w:rsid w:val="003B4AF7"/>
    <w:rsid w:val="003B4EFF"/>
    <w:rsid w:val="003B5237"/>
    <w:rsid w:val="003B57BF"/>
    <w:rsid w:val="003B636F"/>
    <w:rsid w:val="003B6602"/>
    <w:rsid w:val="003B76AB"/>
    <w:rsid w:val="003B7A70"/>
    <w:rsid w:val="003C07EA"/>
    <w:rsid w:val="003C0F59"/>
    <w:rsid w:val="003C1A80"/>
    <w:rsid w:val="003C1CE1"/>
    <w:rsid w:val="003C1DB1"/>
    <w:rsid w:val="003C2B99"/>
    <w:rsid w:val="003C39F2"/>
    <w:rsid w:val="003C3D59"/>
    <w:rsid w:val="003C4E5C"/>
    <w:rsid w:val="003C6039"/>
    <w:rsid w:val="003C6E73"/>
    <w:rsid w:val="003C74CD"/>
    <w:rsid w:val="003C76C6"/>
    <w:rsid w:val="003C787C"/>
    <w:rsid w:val="003D0709"/>
    <w:rsid w:val="003D0823"/>
    <w:rsid w:val="003D09A0"/>
    <w:rsid w:val="003D0B6A"/>
    <w:rsid w:val="003D11F4"/>
    <w:rsid w:val="003D19FF"/>
    <w:rsid w:val="003D3CCE"/>
    <w:rsid w:val="003D404C"/>
    <w:rsid w:val="003D466B"/>
    <w:rsid w:val="003D5178"/>
    <w:rsid w:val="003D6AD0"/>
    <w:rsid w:val="003D78D8"/>
    <w:rsid w:val="003E00D3"/>
    <w:rsid w:val="003E0240"/>
    <w:rsid w:val="003E0842"/>
    <w:rsid w:val="003E2028"/>
    <w:rsid w:val="003E2147"/>
    <w:rsid w:val="003E2A08"/>
    <w:rsid w:val="003E3B4C"/>
    <w:rsid w:val="003E4804"/>
    <w:rsid w:val="003E5065"/>
    <w:rsid w:val="003E52D5"/>
    <w:rsid w:val="003E5572"/>
    <w:rsid w:val="003E5759"/>
    <w:rsid w:val="003E58D7"/>
    <w:rsid w:val="003E5D26"/>
    <w:rsid w:val="003E6128"/>
    <w:rsid w:val="003E6208"/>
    <w:rsid w:val="003E72F8"/>
    <w:rsid w:val="003F0249"/>
    <w:rsid w:val="003F3690"/>
    <w:rsid w:val="003F4497"/>
    <w:rsid w:val="003F50AC"/>
    <w:rsid w:val="003F595F"/>
    <w:rsid w:val="003F624E"/>
    <w:rsid w:val="003F66DB"/>
    <w:rsid w:val="003F6C5F"/>
    <w:rsid w:val="003F7B81"/>
    <w:rsid w:val="003F7C82"/>
    <w:rsid w:val="003F7E46"/>
    <w:rsid w:val="00400207"/>
    <w:rsid w:val="00400646"/>
    <w:rsid w:val="00400D66"/>
    <w:rsid w:val="00400F36"/>
    <w:rsid w:val="00401B45"/>
    <w:rsid w:val="00401B89"/>
    <w:rsid w:val="00401EC0"/>
    <w:rsid w:val="00402181"/>
    <w:rsid w:val="004021A5"/>
    <w:rsid w:val="004023DB"/>
    <w:rsid w:val="00402DED"/>
    <w:rsid w:val="004041FB"/>
    <w:rsid w:val="00404D2D"/>
    <w:rsid w:val="00404DA3"/>
    <w:rsid w:val="0040553B"/>
    <w:rsid w:val="00406147"/>
    <w:rsid w:val="004061A1"/>
    <w:rsid w:val="004061B1"/>
    <w:rsid w:val="00406DAE"/>
    <w:rsid w:val="004075FC"/>
    <w:rsid w:val="00407BC6"/>
    <w:rsid w:val="004114E2"/>
    <w:rsid w:val="00411EEB"/>
    <w:rsid w:val="00412D33"/>
    <w:rsid w:val="004132C6"/>
    <w:rsid w:val="00413A9A"/>
    <w:rsid w:val="004153C5"/>
    <w:rsid w:val="004166B0"/>
    <w:rsid w:val="0041690A"/>
    <w:rsid w:val="00416FCD"/>
    <w:rsid w:val="00417CD2"/>
    <w:rsid w:val="00420164"/>
    <w:rsid w:val="0042126E"/>
    <w:rsid w:val="0042159B"/>
    <w:rsid w:val="0042163D"/>
    <w:rsid w:val="00421815"/>
    <w:rsid w:val="004224B9"/>
    <w:rsid w:val="00425575"/>
    <w:rsid w:val="00425DC1"/>
    <w:rsid w:val="0042646E"/>
    <w:rsid w:val="0042708D"/>
    <w:rsid w:val="004272D0"/>
    <w:rsid w:val="004272D2"/>
    <w:rsid w:val="00430876"/>
    <w:rsid w:val="00431424"/>
    <w:rsid w:val="00431654"/>
    <w:rsid w:val="00431D35"/>
    <w:rsid w:val="00431E17"/>
    <w:rsid w:val="0043301C"/>
    <w:rsid w:val="00434884"/>
    <w:rsid w:val="00435FB9"/>
    <w:rsid w:val="0043635E"/>
    <w:rsid w:val="00436EF1"/>
    <w:rsid w:val="00437EDC"/>
    <w:rsid w:val="00440B28"/>
    <w:rsid w:val="004414E2"/>
    <w:rsid w:val="00442E3A"/>
    <w:rsid w:val="00442F11"/>
    <w:rsid w:val="0044475E"/>
    <w:rsid w:val="00445382"/>
    <w:rsid w:val="004461A6"/>
    <w:rsid w:val="0044623E"/>
    <w:rsid w:val="00446832"/>
    <w:rsid w:val="00446972"/>
    <w:rsid w:val="00450B91"/>
    <w:rsid w:val="00450BE3"/>
    <w:rsid w:val="00450E8D"/>
    <w:rsid w:val="0045118A"/>
    <w:rsid w:val="00452FF8"/>
    <w:rsid w:val="00453446"/>
    <w:rsid w:val="00453A82"/>
    <w:rsid w:val="00453D1E"/>
    <w:rsid w:val="00454B4B"/>
    <w:rsid w:val="004559BC"/>
    <w:rsid w:val="00455FC9"/>
    <w:rsid w:val="0045652A"/>
    <w:rsid w:val="0045657A"/>
    <w:rsid w:val="00456EB1"/>
    <w:rsid w:val="0046075B"/>
    <w:rsid w:val="00460A19"/>
    <w:rsid w:val="00460CA3"/>
    <w:rsid w:val="0046146B"/>
    <w:rsid w:val="00463730"/>
    <w:rsid w:val="004637EB"/>
    <w:rsid w:val="00463B49"/>
    <w:rsid w:val="00463DCC"/>
    <w:rsid w:val="0046443C"/>
    <w:rsid w:val="00464CBA"/>
    <w:rsid w:val="004652EA"/>
    <w:rsid w:val="0046572D"/>
    <w:rsid w:val="00466CED"/>
    <w:rsid w:val="00466FA0"/>
    <w:rsid w:val="00467247"/>
    <w:rsid w:val="0046740C"/>
    <w:rsid w:val="00467455"/>
    <w:rsid w:val="004676BB"/>
    <w:rsid w:val="00467D77"/>
    <w:rsid w:val="0047084C"/>
    <w:rsid w:val="0047085E"/>
    <w:rsid w:val="00470FDF"/>
    <w:rsid w:val="0047154D"/>
    <w:rsid w:val="004723C4"/>
    <w:rsid w:val="004725DF"/>
    <w:rsid w:val="00472868"/>
    <w:rsid w:val="00472F35"/>
    <w:rsid w:val="004741CE"/>
    <w:rsid w:val="004751AE"/>
    <w:rsid w:val="0047616C"/>
    <w:rsid w:val="0047634E"/>
    <w:rsid w:val="0047748B"/>
    <w:rsid w:val="0047783F"/>
    <w:rsid w:val="0048041E"/>
    <w:rsid w:val="00480437"/>
    <w:rsid w:val="0048202A"/>
    <w:rsid w:val="004822DE"/>
    <w:rsid w:val="00482D37"/>
    <w:rsid w:val="00482D71"/>
    <w:rsid w:val="00484238"/>
    <w:rsid w:val="00484A37"/>
    <w:rsid w:val="00484BBA"/>
    <w:rsid w:val="00484EAA"/>
    <w:rsid w:val="00485310"/>
    <w:rsid w:val="0048534C"/>
    <w:rsid w:val="004859AD"/>
    <w:rsid w:val="0048631C"/>
    <w:rsid w:val="00486CAD"/>
    <w:rsid w:val="004870C4"/>
    <w:rsid w:val="0048725F"/>
    <w:rsid w:val="00487448"/>
    <w:rsid w:val="00487AE5"/>
    <w:rsid w:val="00487F62"/>
    <w:rsid w:val="00490C7F"/>
    <w:rsid w:val="00491B58"/>
    <w:rsid w:val="00491C70"/>
    <w:rsid w:val="00493039"/>
    <w:rsid w:val="00493623"/>
    <w:rsid w:val="00493708"/>
    <w:rsid w:val="00493AF6"/>
    <w:rsid w:val="004A0289"/>
    <w:rsid w:val="004A032C"/>
    <w:rsid w:val="004A06FE"/>
    <w:rsid w:val="004A0DB2"/>
    <w:rsid w:val="004A0E42"/>
    <w:rsid w:val="004A13B4"/>
    <w:rsid w:val="004A2189"/>
    <w:rsid w:val="004A264C"/>
    <w:rsid w:val="004A2C38"/>
    <w:rsid w:val="004A4055"/>
    <w:rsid w:val="004A4352"/>
    <w:rsid w:val="004A4D58"/>
    <w:rsid w:val="004A58AE"/>
    <w:rsid w:val="004A6052"/>
    <w:rsid w:val="004A6511"/>
    <w:rsid w:val="004A65C8"/>
    <w:rsid w:val="004A6F0E"/>
    <w:rsid w:val="004A6FBB"/>
    <w:rsid w:val="004A73FD"/>
    <w:rsid w:val="004A7652"/>
    <w:rsid w:val="004B0127"/>
    <w:rsid w:val="004B199E"/>
    <w:rsid w:val="004B1C3B"/>
    <w:rsid w:val="004B4C9A"/>
    <w:rsid w:val="004B68CC"/>
    <w:rsid w:val="004B7834"/>
    <w:rsid w:val="004C11AE"/>
    <w:rsid w:val="004C180F"/>
    <w:rsid w:val="004C1909"/>
    <w:rsid w:val="004C29DE"/>
    <w:rsid w:val="004C34E2"/>
    <w:rsid w:val="004C3C8D"/>
    <w:rsid w:val="004C3FA9"/>
    <w:rsid w:val="004C49F2"/>
    <w:rsid w:val="004D2D5E"/>
    <w:rsid w:val="004D3406"/>
    <w:rsid w:val="004D3B1B"/>
    <w:rsid w:val="004D3D7D"/>
    <w:rsid w:val="004D4091"/>
    <w:rsid w:val="004D5BA5"/>
    <w:rsid w:val="004D6060"/>
    <w:rsid w:val="004D6369"/>
    <w:rsid w:val="004D7618"/>
    <w:rsid w:val="004D7CBD"/>
    <w:rsid w:val="004D7E76"/>
    <w:rsid w:val="004E0FD0"/>
    <w:rsid w:val="004E102F"/>
    <w:rsid w:val="004E1854"/>
    <w:rsid w:val="004E199C"/>
    <w:rsid w:val="004E1B95"/>
    <w:rsid w:val="004E1D43"/>
    <w:rsid w:val="004E2FE9"/>
    <w:rsid w:val="004E3B17"/>
    <w:rsid w:val="004E42AC"/>
    <w:rsid w:val="004E6311"/>
    <w:rsid w:val="004F1207"/>
    <w:rsid w:val="004F2FB5"/>
    <w:rsid w:val="004F31F1"/>
    <w:rsid w:val="004F3521"/>
    <w:rsid w:val="004F47FC"/>
    <w:rsid w:val="004F523B"/>
    <w:rsid w:val="004F52B7"/>
    <w:rsid w:val="004F5371"/>
    <w:rsid w:val="004F566E"/>
    <w:rsid w:val="004F61A9"/>
    <w:rsid w:val="004F651E"/>
    <w:rsid w:val="004F6E8C"/>
    <w:rsid w:val="004F6F30"/>
    <w:rsid w:val="00500658"/>
    <w:rsid w:val="005006DE"/>
    <w:rsid w:val="005013E7"/>
    <w:rsid w:val="00502063"/>
    <w:rsid w:val="00502965"/>
    <w:rsid w:val="00503133"/>
    <w:rsid w:val="005032C9"/>
    <w:rsid w:val="00504788"/>
    <w:rsid w:val="005050B6"/>
    <w:rsid w:val="00505A28"/>
    <w:rsid w:val="005069BB"/>
    <w:rsid w:val="0050703F"/>
    <w:rsid w:val="005075B5"/>
    <w:rsid w:val="00507F04"/>
    <w:rsid w:val="00510014"/>
    <w:rsid w:val="0051049D"/>
    <w:rsid w:val="0051052A"/>
    <w:rsid w:val="005109CC"/>
    <w:rsid w:val="00510AED"/>
    <w:rsid w:val="00511AE4"/>
    <w:rsid w:val="0051298E"/>
    <w:rsid w:val="00512B30"/>
    <w:rsid w:val="00513050"/>
    <w:rsid w:val="00513085"/>
    <w:rsid w:val="00513B90"/>
    <w:rsid w:val="00514768"/>
    <w:rsid w:val="00514C6D"/>
    <w:rsid w:val="00514CED"/>
    <w:rsid w:val="00514EDD"/>
    <w:rsid w:val="005150D1"/>
    <w:rsid w:val="005152A2"/>
    <w:rsid w:val="005152E4"/>
    <w:rsid w:val="005161A7"/>
    <w:rsid w:val="00516A70"/>
    <w:rsid w:val="005175D8"/>
    <w:rsid w:val="00517C4A"/>
    <w:rsid w:val="00520878"/>
    <w:rsid w:val="005216D4"/>
    <w:rsid w:val="0052215F"/>
    <w:rsid w:val="005243A5"/>
    <w:rsid w:val="00524E98"/>
    <w:rsid w:val="005256D7"/>
    <w:rsid w:val="00526735"/>
    <w:rsid w:val="00527172"/>
    <w:rsid w:val="0052768B"/>
    <w:rsid w:val="005277C6"/>
    <w:rsid w:val="00527978"/>
    <w:rsid w:val="00527DA1"/>
    <w:rsid w:val="00532167"/>
    <w:rsid w:val="00532970"/>
    <w:rsid w:val="00532CD2"/>
    <w:rsid w:val="00533196"/>
    <w:rsid w:val="00533DF8"/>
    <w:rsid w:val="00534217"/>
    <w:rsid w:val="00534A39"/>
    <w:rsid w:val="005357A7"/>
    <w:rsid w:val="00535BE9"/>
    <w:rsid w:val="0053631F"/>
    <w:rsid w:val="00536333"/>
    <w:rsid w:val="00537360"/>
    <w:rsid w:val="0053741F"/>
    <w:rsid w:val="00537703"/>
    <w:rsid w:val="0054099D"/>
    <w:rsid w:val="00541D3E"/>
    <w:rsid w:val="00541F82"/>
    <w:rsid w:val="00541FA3"/>
    <w:rsid w:val="0054210A"/>
    <w:rsid w:val="005425C2"/>
    <w:rsid w:val="00542F77"/>
    <w:rsid w:val="005438A9"/>
    <w:rsid w:val="005441C8"/>
    <w:rsid w:val="00544A0A"/>
    <w:rsid w:val="00545AD1"/>
    <w:rsid w:val="00545C3E"/>
    <w:rsid w:val="00545CB7"/>
    <w:rsid w:val="00545D02"/>
    <w:rsid w:val="00545D85"/>
    <w:rsid w:val="00546579"/>
    <w:rsid w:val="0054694E"/>
    <w:rsid w:val="0054726F"/>
    <w:rsid w:val="00547B2D"/>
    <w:rsid w:val="00550ABA"/>
    <w:rsid w:val="005517E2"/>
    <w:rsid w:val="00551A18"/>
    <w:rsid w:val="00552AE2"/>
    <w:rsid w:val="00553D51"/>
    <w:rsid w:val="005553C9"/>
    <w:rsid w:val="00556407"/>
    <w:rsid w:val="00556746"/>
    <w:rsid w:val="00557449"/>
    <w:rsid w:val="0055783D"/>
    <w:rsid w:val="0056008B"/>
    <w:rsid w:val="005644F9"/>
    <w:rsid w:val="00564AEF"/>
    <w:rsid w:val="00564BD6"/>
    <w:rsid w:val="00564DFD"/>
    <w:rsid w:val="00565D31"/>
    <w:rsid w:val="00566206"/>
    <w:rsid w:val="005668E2"/>
    <w:rsid w:val="00566DC9"/>
    <w:rsid w:val="005670A1"/>
    <w:rsid w:val="00567A04"/>
    <w:rsid w:val="00567C8E"/>
    <w:rsid w:val="00567D73"/>
    <w:rsid w:val="00570F59"/>
    <w:rsid w:val="005711B7"/>
    <w:rsid w:val="0057194F"/>
    <w:rsid w:val="00572F92"/>
    <w:rsid w:val="00573170"/>
    <w:rsid w:val="005731A5"/>
    <w:rsid w:val="0057375C"/>
    <w:rsid w:val="00573D8A"/>
    <w:rsid w:val="0057412C"/>
    <w:rsid w:val="005742C8"/>
    <w:rsid w:val="00574D9C"/>
    <w:rsid w:val="005752C4"/>
    <w:rsid w:val="00576042"/>
    <w:rsid w:val="00576C33"/>
    <w:rsid w:val="005770C4"/>
    <w:rsid w:val="00577551"/>
    <w:rsid w:val="00577A07"/>
    <w:rsid w:val="00577D39"/>
    <w:rsid w:val="00581228"/>
    <w:rsid w:val="0058163A"/>
    <w:rsid w:val="00581844"/>
    <w:rsid w:val="0058496D"/>
    <w:rsid w:val="00585F30"/>
    <w:rsid w:val="00586FE9"/>
    <w:rsid w:val="005871A6"/>
    <w:rsid w:val="00587800"/>
    <w:rsid w:val="00590C63"/>
    <w:rsid w:val="00591A3B"/>
    <w:rsid w:val="00591CE6"/>
    <w:rsid w:val="00592D5A"/>
    <w:rsid w:val="00594BA9"/>
    <w:rsid w:val="00594C38"/>
    <w:rsid w:val="00594F83"/>
    <w:rsid w:val="00597667"/>
    <w:rsid w:val="00597CD8"/>
    <w:rsid w:val="005A0506"/>
    <w:rsid w:val="005A12F0"/>
    <w:rsid w:val="005A30FB"/>
    <w:rsid w:val="005A3E63"/>
    <w:rsid w:val="005A4B46"/>
    <w:rsid w:val="005A5489"/>
    <w:rsid w:val="005A7889"/>
    <w:rsid w:val="005B0454"/>
    <w:rsid w:val="005B0544"/>
    <w:rsid w:val="005B0AA2"/>
    <w:rsid w:val="005B118D"/>
    <w:rsid w:val="005B1359"/>
    <w:rsid w:val="005B14E9"/>
    <w:rsid w:val="005B31EC"/>
    <w:rsid w:val="005B3EF1"/>
    <w:rsid w:val="005B49E3"/>
    <w:rsid w:val="005B7313"/>
    <w:rsid w:val="005B796A"/>
    <w:rsid w:val="005C060B"/>
    <w:rsid w:val="005C106F"/>
    <w:rsid w:val="005C1A6E"/>
    <w:rsid w:val="005C2518"/>
    <w:rsid w:val="005C5DB6"/>
    <w:rsid w:val="005C5E57"/>
    <w:rsid w:val="005C5F62"/>
    <w:rsid w:val="005C6DFA"/>
    <w:rsid w:val="005C70EA"/>
    <w:rsid w:val="005D03CE"/>
    <w:rsid w:val="005D0841"/>
    <w:rsid w:val="005D0E8E"/>
    <w:rsid w:val="005D1C39"/>
    <w:rsid w:val="005D1E39"/>
    <w:rsid w:val="005D3434"/>
    <w:rsid w:val="005D3A5F"/>
    <w:rsid w:val="005D4F9F"/>
    <w:rsid w:val="005E0538"/>
    <w:rsid w:val="005E178B"/>
    <w:rsid w:val="005E17E5"/>
    <w:rsid w:val="005E1E79"/>
    <w:rsid w:val="005E1EAD"/>
    <w:rsid w:val="005E2E7A"/>
    <w:rsid w:val="005E5ACD"/>
    <w:rsid w:val="005E65A0"/>
    <w:rsid w:val="005E6A4A"/>
    <w:rsid w:val="005E7923"/>
    <w:rsid w:val="005F0D9A"/>
    <w:rsid w:val="005F1677"/>
    <w:rsid w:val="005F25C7"/>
    <w:rsid w:val="005F263E"/>
    <w:rsid w:val="005F38D4"/>
    <w:rsid w:val="005F3A02"/>
    <w:rsid w:val="005F5061"/>
    <w:rsid w:val="005F5544"/>
    <w:rsid w:val="005F563F"/>
    <w:rsid w:val="005F6CA2"/>
    <w:rsid w:val="005F77C2"/>
    <w:rsid w:val="00601109"/>
    <w:rsid w:val="00601153"/>
    <w:rsid w:val="00601308"/>
    <w:rsid w:val="00601858"/>
    <w:rsid w:val="006019D1"/>
    <w:rsid w:val="00603282"/>
    <w:rsid w:val="00603873"/>
    <w:rsid w:val="0060469D"/>
    <w:rsid w:val="006054D4"/>
    <w:rsid w:val="00605B91"/>
    <w:rsid w:val="00605F6A"/>
    <w:rsid w:val="00607925"/>
    <w:rsid w:val="00610380"/>
    <w:rsid w:val="006106B6"/>
    <w:rsid w:val="00610CC1"/>
    <w:rsid w:val="006122CD"/>
    <w:rsid w:val="006128D2"/>
    <w:rsid w:val="006144FE"/>
    <w:rsid w:val="00617C20"/>
    <w:rsid w:val="00617D9D"/>
    <w:rsid w:val="00620149"/>
    <w:rsid w:val="00622674"/>
    <w:rsid w:val="00623CCE"/>
    <w:rsid w:val="00624A50"/>
    <w:rsid w:val="0062564C"/>
    <w:rsid w:val="00625D32"/>
    <w:rsid w:val="00626298"/>
    <w:rsid w:val="006267A0"/>
    <w:rsid w:val="00626C12"/>
    <w:rsid w:val="0062721A"/>
    <w:rsid w:val="00627B43"/>
    <w:rsid w:val="00627EB5"/>
    <w:rsid w:val="0063189C"/>
    <w:rsid w:val="00632CE4"/>
    <w:rsid w:val="00633835"/>
    <w:rsid w:val="00633884"/>
    <w:rsid w:val="006347A6"/>
    <w:rsid w:val="006353E0"/>
    <w:rsid w:val="00635552"/>
    <w:rsid w:val="0063651D"/>
    <w:rsid w:val="00636EC3"/>
    <w:rsid w:val="00637934"/>
    <w:rsid w:val="0064123C"/>
    <w:rsid w:val="006419AB"/>
    <w:rsid w:val="006428F5"/>
    <w:rsid w:val="00642DD6"/>
    <w:rsid w:val="0064326E"/>
    <w:rsid w:val="00644503"/>
    <w:rsid w:val="006446DE"/>
    <w:rsid w:val="00644E7A"/>
    <w:rsid w:val="00645275"/>
    <w:rsid w:val="00645BDC"/>
    <w:rsid w:val="006465AD"/>
    <w:rsid w:val="00646944"/>
    <w:rsid w:val="00646DAB"/>
    <w:rsid w:val="00646EB4"/>
    <w:rsid w:val="00647B9E"/>
    <w:rsid w:val="00650A2C"/>
    <w:rsid w:val="00650CAB"/>
    <w:rsid w:val="00650D71"/>
    <w:rsid w:val="00651404"/>
    <w:rsid w:val="006518F3"/>
    <w:rsid w:val="00651B40"/>
    <w:rsid w:val="00652346"/>
    <w:rsid w:val="00652901"/>
    <w:rsid w:val="0065368F"/>
    <w:rsid w:val="00654311"/>
    <w:rsid w:val="00655314"/>
    <w:rsid w:val="00655431"/>
    <w:rsid w:val="00655617"/>
    <w:rsid w:val="00655D01"/>
    <w:rsid w:val="006577D5"/>
    <w:rsid w:val="006578B1"/>
    <w:rsid w:val="00661A2B"/>
    <w:rsid w:val="00662146"/>
    <w:rsid w:val="006625A9"/>
    <w:rsid w:val="006627D6"/>
    <w:rsid w:val="006629C7"/>
    <w:rsid w:val="00663695"/>
    <w:rsid w:val="00663BFB"/>
    <w:rsid w:val="006641FD"/>
    <w:rsid w:val="006654C2"/>
    <w:rsid w:val="00665D2A"/>
    <w:rsid w:val="00666D44"/>
    <w:rsid w:val="006702A1"/>
    <w:rsid w:val="00671002"/>
    <w:rsid w:val="00672A36"/>
    <w:rsid w:val="00672CB0"/>
    <w:rsid w:val="00672D14"/>
    <w:rsid w:val="00673D3C"/>
    <w:rsid w:val="00673EEC"/>
    <w:rsid w:val="006743ED"/>
    <w:rsid w:val="00674CC4"/>
    <w:rsid w:val="00675D86"/>
    <w:rsid w:val="00676266"/>
    <w:rsid w:val="006772FF"/>
    <w:rsid w:val="00677482"/>
    <w:rsid w:val="00677CEE"/>
    <w:rsid w:val="00680DEA"/>
    <w:rsid w:val="00680F5D"/>
    <w:rsid w:val="006815BA"/>
    <w:rsid w:val="00682BAB"/>
    <w:rsid w:val="00682DD1"/>
    <w:rsid w:val="00683161"/>
    <w:rsid w:val="0068378A"/>
    <w:rsid w:val="00684DCF"/>
    <w:rsid w:val="0068526D"/>
    <w:rsid w:val="0068536D"/>
    <w:rsid w:val="00685E51"/>
    <w:rsid w:val="006867D5"/>
    <w:rsid w:val="006870E2"/>
    <w:rsid w:val="00687D8A"/>
    <w:rsid w:val="006910C5"/>
    <w:rsid w:val="0069120E"/>
    <w:rsid w:val="00692089"/>
    <w:rsid w:val="006927F3"/>
    <w:rsid w:val="00693C95"/>
    <w:rsid w:val="00694E94"/>
    <w:rsid w:val="006953A6"/>
    <w:rsid w:val="00696AB6"/>
    <w:rsid w:val="0069779B"/>
    <w:rsid w:val="006978FA"/>
    <w:rsid w:val="006A062A"/>
    <w:rsid w:val="006A11D0"/>
    <w:rsid w:val="006A15FB"/>
    <w:rsid w:val="006A1E3C"/>
    <w:rsid w:val="006A2217"/>
    <w:rsid w:val="006A2F87"/>
    <w:rsid w:val="006A378E"/>
    <w:rsid w:val="006A381C"/>
    <w:rsid w:val="006A393A"/>
    <w:rsid w:val="006A39DE"/>
    <w:rsid w:val="006A3A3A"/>
    <w:rsid w:val="006A41C0"/>
    <w:rsid w:val="006A5B05"/>
    <w:rsid w:val="006A5E5E"/>
    <w:rsid w:val="006A65CC"/>
    <w:rsid w:val="006A70C9"/>
    <w:rsid w:val="006A710C"/>
    <w:rsid w:val="006A7119"/>
    <w:rsid w:val="006A77BE"/>
    <w:rsid w:val="006A7D77"/>
    <w:rsid w:val="006A7E65"/>
    <w:rsid w:val="006B0BDE"/>
    <w:rsid w:val="006B0E0F"/>
    <w:rsid w:val="006B1454"/>
    <w:rsid w:val="006B17E5"/>
    <w:rsid w:val="006B19E6"/>
    <w:rsid w:val="006B2558"/>
    <w:rsid w:val="006B298A"/>
    <w:rsid w:val="006B29B4"/>
    <w:rsid w:val="006B2FEB"/>
    <w:rsid w:val="006B367B"/>
    <w:rsid w:val="006B413C"/>
    <w:rsid w:val="006B4EC6"/>
    <w:rsid w:val="006B57E3"/>
    <w:rsid w:val="006B5916"/>
    <w:rsid w:val="006B662A"/>
    <w:rsid w:val="006B7875"/>
    <w:rsid w:val="006B7E4C"/>
    <w:rsid w:val="006C19D5"/>
    <w:rsid w:val="006C1F74"/>
    <w:rsid w:val="006C2C4F"/>
    <w:rsid w:val="006C2FE6"/>
    <w:rsid w:val="006C35D3"/>
    <w:rsid w:val="006C49C5"/>
    <w:rsid w:val="006C64B1"/>
    <w:rsid w:val="006C6966"/>
    <w:rsid w:val="006C7683"/>
    <w:rsid w:val="006C7AD2"/>
    <w:rsid w:val="006D02B1"/>
    <w:rsid w:val="006D2E2F"/>
    <w:rsid w:val="006D37F2"/>
    <w:rsid w:val="006D4369"/>
    <w:rsid w:val="006D4AC4"/>
    <w:rsid w:val="006D4C61"/>
    <w:rsid w:val="006D4D0C"/>
    <w:rsid w:val="006D4EA7"/>
    <w:rsid w:val="006D505D"/>
    <w:rsid w:val="006D5458"/>
    <w:rsid w:val="006D5DE5"/>
    <w:rsid w:val="006D77BB"/>
    <w:rsid w:val="006D79DE"/>
    <w:rsid w:val="006E0985"/>
    <w:rsid w:val="006E1351"/>
    <w:rsid w:val="006E153A"/>
    <w:rsid w:val="006E30E8"/>
    <w:rsid w:val="006E3385"/>
    <w:rsid w:val="006E3EE3"/>
    <w:rsid w:val="006E3EE5"/>
    <w:rsid w:val="006E530A"/>
    <w:rsid w:val="006E61B0"/>
    <w:rsid w:val="006F0BB4"/>
    <w:rsid w:val="006F121E"/>
    <w:rsid w:val="006F1A35"/>
    <w:rsid w:val="006F21DA"/>
    <w:rsid w:val="006F2360"/>
    <w:rsid w:val="006F2F21"/>
    <w:rsid w:val="006F5076"/>
    <w:rsid w:val="006F57F2"/>
    <w:rsid w:val="006F61EE"/>
    <w:rsid w:val="006F6F19"/>
    <w:rsid w:val="006F7DAB"/>
    <w:rsid w:val="007020AA"/>
    <w:rsid w:val="0070298E"/>
    <w:rsid w:val="00702B00"/>
    <w:rsid w:val="00702BFE"/>
    <w:rsid w:val="00702C46"/>
    <w:rsid w:val="00702F06"/>
    <w:rsid w:val="00703151"/>
    <w:rsid w:val="00703C3B"/>
    <w:rsid w:val="007041EF"/>
    <w:rsid w:val="00705D04"/>
    <w:rsid w:val="0070613F"/>
    <w:rsid w:val="00706301"/>
    <w:rsid w:val="00706DAE"/>
    <w:rsid w:val="007072A3"/>
    <w:rsid w:val="007078FF"/>
    <w:rsid w:val="0071010E"/>
    <w:rsid w:val="00710594"/>
    <w:rsid w:val="00712F51"/>
    <w:rsid w:val="007130AC"/>
    <w:rsid w:val="00714639"/>
    <w:rsid w:val="007150DE"/>
    <w:rsid w:val="007158CF"/>
    <w:rsid w:val="00715E94"/>
    <w:rsid w:val="0071605F"/>
    <w:rsid w:val="00716632"/>
    <w:rsid w:val="00716E6B"/>
    <w:rsid w:val="00720259"/>
    <w:rsid w:val="00720463"/>
    <w:rsid w:val="00720758"/>
    <w:rsid w:val="00721098"/>
    <w:rsid w:val="007213CE"/>
    <w:rsid w:val="00722C9A"/>
    <w:rsid w:val="00723A0F"/>
    <w:rsid w:val="00723C35"/>
    <w:rsid w:val="00725193"/>
    <w:rsid w:val="0072535A"/>
    <w:rsid w:val="0072580D"/>
    <w:rsid w:val="00726C01"/>
    <w:rsid w:val="0072728B"/>
    <w:rsid w:val="0073009C"/>
    <w:rsid w:val="0073219B"/>
    <w:rsid w:val="0073279F"/>
    <w:rsid w:val="0073289A"/>
    <w:rsid w:val="0073304B"/>
    <w:rsid w:val="00733354"/>
    <w:rsid w:val="00734D52"/>
    <w:rsid w:val="00734F6E"/>
    <w:rsid w:val="007353C2"/>
    <w:rsid w:val="00735C53"/>
    <w:rsid w:val="00736308"/>
    <w:rsid w:val="00736427"/>
    <w:rsid w:val="0073792E"/>
    <w:rsid w:val="00737D72"/>
    <w:rsid w:val="007414CC"/>
    <w:rsid w:val="00741631"/>
    <w:rsid w:val="00741875"/>
    <w:rsid w:val="00741898"/>
    <w:rsid w:val="00741C12"/>
    <w:rsid w:val="00742062"/>
    <w:rsid w:val="00742509"/>
    <w:rsid w:val="0074260B"/>
    <w:rsid w:val="00742E82"/>
    <w:rsid w:val="007434F4"/>
    <w:rsid w:val="00743F99"/>
    <w:rsid w:val="00744AE3"/>
    <w:rsid w:val="00744D5E"/>
    <w:rsid w:val="00745301"/>
    <w:rsid w:val="00745531"/>
    <w:rsid w:val="007456B4"/>
    <w:rsid w:val="00746FD9"/>
    <w:rsid w:val="00747933"/>
    <w:rsid w:val="00750E98"/>
    <w:rsid w:val="007531E2"/>
    <w:rsid w:val="007546D7"/>
    <w:rsid w:val="007546E2"/>
    <w:rsid w:val="0075656F"/>
    <w:rsid w:val="00756DD1"/>
    <w:rsid w:val="0075744D"/>
    <w:rsid w:val="00761087"/>
    <w:rsid w:val="00762D7B"/>
    <w:rsid w:val="00763242"/>
    <w:rsid w:val="007633EF"/>
    <w:rsid w:val="0076457F"/>
    <w:rsid w:val="0076465A"/>
    <w:rsid w:val="00765204"/>
    <w:rsid w:val="00765F69"/>
    <w:rsid w:val="00766322"/>
    <w:rsid w:val="007663A2"/>
    <w:rsid w:val="00766633"/>
    <w:rsid w:val="00766744"/>
    <w:rsid w:val="0076681B"/>
    <w:rsid w:val="00766838"/>
    <w:rsid w:val="00770753"/>
    <w:rsid w:val="00770C21"/>
    <w:rsid w:val="007715E3"/>
    <w:rsid w:val="007728B3"/>
    <w:rsid w:val="00772B40"/>
    <w:rsid w:val="00773176"/>
    <w:rsid w:val="00773577"/>
    <w:rsid w:val="00774353"/>
    <w:rsid w:val="00774DC4"/>
    <w:rsid w:val="00774E85"/>
    <w:rsid w:val="00775AA7"/>
    <w:rsid w:val="00775F37"/>
    <w:rsid w:val="007771FA"/>
    <w:rsid w:val="00777677"/>
    <w:rsid w:val="00777F4E"/>
    <w:rsid w:val="007801CB"/>
    <w:rsid w:val="007808BB"/>
    <w:rsid w:val="007819D1"/>
    <w:rsid w:val="00783800"/>
    <w:rsid w:val="00783D55"/>
    <w:rsid w:val="007843D9"/>
    <w:rsid w:val="00784C42"/>
    <w:rsid w:val="0078555A"/>
    <w:rsid w:val="00786330"/>
    <w:rsid w:val="00791CA5"/>
    <w:rsid w:val="007928D2"/>
    <w:rsid w:val="0079479A"/>
    <w:rsid w:val="00795046"/>
    <w:rsid w:val="0079515D"/>
    <w:rsid w:val="007963D2"/>
    <w:rsid w:val="00796602"/>
    <w:rsid w:val="00796AC3"/>
    <w:rsid w:val="007A274C"/>
    <w:rsid w:val="007A400F"/>
    <w:rsid w:val="007A4201"/>
    <w:rsid w:val="007A4569"/>
    <w:rsid w:val="007A5A20"/>
    <w:rsid w:val="007A65D6"/>
    <w:rsid w:val="007A67C5"/>
    <w:rsid w:val="007A6CEF"/>
    <w:rsid w:val="007A7306"/>
    <w:rsid w:val="007A7380"/>
    <w:rsid w:val="007A7421"/>
    <w:rsid w:val="007B123B"/>
    <w:rsid w:val="007B170B"/>
    <w:rsid w:val="007B28C9"/>
    <w:rsid w:val="007B3766"/>
    <w:rsid w:val="007B3A0E"/>
    <w:rsid w:val="007B5489"/>
    <w:rsid w:val="007B5717"/>
    <w:rsid w:val="007B63AC"/>
    <w:rsid w:val="007B7AA0"/>
    <w:rsid w:val="007B7F08"/>
    <w:rsid w:val="007C0214"/>
    <w:rsid w:val="007C0478"/>
    <w:rsid w:val="007C082C"/>
    <w:rsid w:val="007C0915"/>
    <w:rsid w:val="007C0A91"/>
    <w:rsid w:val="007C0AFC"/>
    <w:rsid w:val="007C0F22"/>
    <w:rsid w:val="007C2368"/>
    <w:rsid w:val="007C23C0"/>
    <w:rsid w:val="007C3582"/>
    <w:rsid w:val="007C4947"/>
    <w:rsid w:val="007C5AA5"/>
    <w:rsid w:val="007C645F"/>
    <w:rsid w:val="007C6973"/>
    <w:rsid w:val="007C773E"/>
    <w:rsid w:val="007C7788"/>
    <w:rsid w:val="007D00A2"/>
    <w:rsid w:val="007D0666"/>
    <w:rsid w:val="007D1460"/>
    <w:rsid w:val="007D1CB2"/>
    <w:rsid w:val="007D2505"/>
    <w:rsid w:val="007D26CC"/>
    <w:rsid w:val="007D2D6F"/>
    <w:rsid w:val="007D2F7A"/>
    <w:rsid w:val="007D3B82"/>
    <w:rsid w:val="007D4A1D"/>
    <w:rsid w:val="007D510D"/>
    <w:rsid w:val="007D5A90"/>
    <w:rsid w:val="007E0D57"/>
    <w:rsid w:val="007E0EA3"/>
    <w:rsid w:val="007E15E8"/>
    <w:rsid w:val="007E19E1"/>
    <w:rsid w:val="007E2A50"/>
    <w:rsid w:val="007E2D25"/>
    <w:rsid w:val="007E3F76"/>
    <w:rsid w:val="007E44FF"/>
    <w:rsid w:val="007E45DC"/>
    <w:rsid w:val="007E56FF"/>
    <w:rsid w:val="007E5AE3"/>
    <w:rsid w:val="007E6C2D"/>
    <w:rsid w:val="007E6CB5"/>
    <w:rsid w:val="007E72D2"/>
    <w:rsid w:val="007E7E24"/>
    <w:rsid w:val="007F00AA"/>
    <w:rsid w:val="007F0703"/>
    <w:rsid w:val="007F116F"/>
    <w:rsid w:val="007F1D0F"/>
    <w:rsid w:val="007F2CB9"/>
    <w:rsid w:val="007F33EF"/>
    <w:rsid w:val="007F37F4"/>
    <w:rsid w:val="007F3BF0"/>
    <w:rsid w:val="007F4F5F"/>
    <w:rsid w:val="007F5A0A"/>
    <w:rsid w:val="007F6DAB"/>
    <w:rsid w:val="007F7395"/>
    <w:rsid w:val="007F79D6"/>
    <w:rsid w:val="00800FDC"/>
    <w:rsid w:val="008019D8"/>
    <w:rsid w:val="00801A27"/>
    <w:rsid w:val="00801F53"/>
    <w:rsid w:val="008022B2"/>
    <w:rsid w:val="00802D96"/>
    <w:rsid w:val="0080399E"/>
    <w:rsid w:val="008048DE"/>
    <w:rsid w:val="008059C0"/>
    <w:rsid w:val="00805BFA"/>
    <w:rsid w:val="008103BE"/>
    <w:rsid w:val="00811B73"/>
    <w:rsid w:val="00812416"/>
    <w:rsid w:val="00812C8B"/>
    <w:rsid w:val="00813A2A"/>
    <w:rsid w:val="008160D3"/>
    <w:rsid w:val="0082043F"/>
    <w:rsid w:val="0082059B"/>
    <w:rsid w:val="008214A2"/>
    <w:rsid w:val="008216E9"/>
    <w:rsid w:val="0082185E"/>
    <w:rsid w:val="008218CF"/>
    <w:rsid w:val="00821B12"/>
    <w:rsid w:val="00821F1D"/>
    <w:rsid w:val="00822C1F"/>
    <w:rsid w:val="00822E05"/>
    <w:rsid w:val="00823703"/>
    <w:rsid w:val="008238E5"/>
    <w:rsid w:val="008255EE"/>
    <w:rsid w:val="008258DE"/>
    <w:rsid w:val="00825B78"/>
    <w:rsid w:val="00825FC3"/>
    <w:rsid w:val="008272BC"/>
    <w:rsid w:val="00827DA4"/>
    <w:rsid w:val="00831039"/>
    <w:rsid w:val="00831B2D"/>
    <w:rsid w:val="008326D5"/>
    <w:rsid w:val="008328E7"/>
    <w:rsid w:val="00832FE5"/>
    <w:rsid w:val="00833BB8"/>
    <w:rsid w:val="00834B2A"/>
    <w:rsid w:val="00835AAE"/>
    <w:rsid w:val="00837AD9"/>
    <w:rsid w:val="0084050A"/>
    <w:rsid w:val="00840928"/>
    <w:rsid w:val="00840E2A"/>
    <w:rsid w:val="0084157A"/>
    <w:rsid w:val="00844969"/>
    <w:rsid w:val="00845878"/>
    <w:rsid w:val="00845C40"/>
    <w:rsid w:val="00846676"/>
    <w:rsid w:val="008467D2"/>
    <w:rsid w:val="00850DE0"/>
    <w:rsid w:val="00850DEB"/>
    <w:rsid w:val="00851015"/>
    <w:rsid w:val="0085223B"/>
    <w:rsid w:val="008522CE"/>
    <w:rsid w:val="008527DA"/>
    <w:rsid w:val="00852B2E"/>
    <w:rsid w:val="00852FB6"/>
    <w:rsid w:val="00854170"/>
    <w:rsid w:val="0085481E"/>
    <w:rsid w:val="00855BA5"/>
    <w:rsid w:val="00855F6B"/>
    <w:rsid w:val="008570F6"/>
    <w:rsid w:val="00860C65"/>
    <w:rsid w:val="008625C2"/>
    <w:rsid w:val="00862791"/>
    <w:rsid w:val="008636F8"/>
    <w:rsid w:val="00863FED"/>
    <w:rsid w:val="0086472A"/>
    <w:rsid w:val="00864835"/>
    <w:rsid w:val="00865161"/>
    <w:rsid w:val="0086718B"/>
    <w:rsid w:val="00867311"/>
    <w:rsid w:val="00870A50"/>
    <w:rsid w:val="0087169C"/>
    <w:rsid w:val="00872BEF"/>
    <w:rsid w:val="00872E6C"/>
    <w:rsid w:val="008735EC"/>
    <w:rsid w:val="0087363C"/>
    <w:rsid w:val="00873B92"/>
    <w:rsid w:val="00874450"/>
    <w:rsid w:val="00876010"/>
    <w:rsid w:val="00876407"/>
    <w:rsid w:val="008775A4"/>
    <w:rsid w:val="008776FF"/>
    <w:rsid w:val="00877AB3"/>
    <w:rsid w:val="00877FF4"/>
    <w:rsid w:val="00880326"/>
    <w:rsid w:val="0088039F"/>
    <w:rsid w:val="008804FB"/>
    <w:rsid w:val="00880EC8"/>
    <w:rsid w:val="008835DC"/>
    <w:rsid w:val="00884038"/>
    <w:rsid w:val="00884597"/>
    <w:rsid w:val="00884918"/>
    <w:rsid w:val="00885278"/>
    <w:rsid w:val="00885387"/>
    <w:rsid w:val="00885CD4"/>
    <w:rsid w:val="008870C4"/>
    <w:rsid w:val="008873C6"/>
    <w:rsid w:val="008879FE"/>
    <w:rsid w:val="00887EEE"/>
    <w:rsid w:val="0089008E"/>
    <w:rsid w:val="00890756"/>
    <w:rsid w:val="00891450"/>
    <w:rsid w:val="008919E8"/>
    <w:rsid w:val="008934AF"/>
    <w:rsid w:val="00894249"/>
    <w:rsid w:val="00894C77"/>
    <w:rsid w:val="00894DE6"/>
    <w:rsid w:val="008950B1"/>
    <w:rsid w:val="00896143"/>
    <w:rsid w:val="00896C84"/>
    <w:rsid w:val="008976E3"/>
    <w:rsid w:val="008A026C"/>
    <w:rsid w:val="008A0E0D"/>
    <w:rsid w:val="008A1C11"/>
    <w:rsid w:val="008A3308"/>
    <w:rsid w:val="008A3F4D"/>
    <w:rsid w:val="008A4687"/>
    <w:rsid w:val="008A508A"/>
    <w:rsid w:val="008A5353"/>
    <w:rsid w:val="008A7763"/>
    <w:rsid w:val="008A7B0F"/>
    <w:rsid w:val="008B16A7"/>
    <w:rsid w:val="008B1B9E"/>
    <w:rsid w:val="008B2705"/>
    <w:rsid w:val="008B363F"/>
    <w:rsid w:val="008B372D"/>
    <w:rsid w:val="008B3AA4"/>
    <w:rsid w:val="008B4044"/>
    <w:rsid w:val="008B4C69"/>
    <w:rsid w:val="008B506F"/>
    <w:rsid w:val="008B5964"/>
    <w:rsid w:val="008B5E38"/>
    <w:rsid w:val="008B60D1"/>
    <w:rsid w:val="008C0BD4"/>
    <w:rsid w:val="008C0CB7"/>
    <w:rsid w:val="008C13E5"/>
    <w:rsid w:val="008C4515"/>
    <w:rsid w:val="008C527C"/>
    <w:rsid w:val="008C597B"/>
    <w:rsid w:val="008C6963"/>
    <w:rsid w:val="008C6C51"/>
    <w:rsid w:val="008C78EC"/>
    <w:rsid w:val="008D0532"/>
    <w:rsid w:val="008D0A40"/>
    <w:rsid w:val="008D0F63"/>
    <w:rsid w:val="008D155F"/>
    <w:rsid w:val="008D18D9"/>
    <w:rsid w:val="008D1E46"/>
    <w:rsid w:val="008D2537"/>
    <w:rsid w:val="008D3BAE"/>
    <w:rsid w:val="008D3EDC"/>
    <w:rsid w:val="008D48A3"/>
    <w:rsid w:val="008D4E66"/>
    <w:rsid w:val="008D53C3"/>
    <w:rsid w:val="008D6355"/>
    <w:rsid w:val="008D6B71"/>
    <w:rsid w:val="008D70DE"/>
    <w:rsid w:val="008E0513"/>
    <w:rsid w:val="008E053F"/>
    <w:rsid w:val="008E0F4E"/>
    <w:rsid w:val="008E10AD"/>
    <w:rsid w:val="008E26D4"/>
    <w:rsid w:val="008E31BD"/>
    <w:rsid w:val="008E32EA"/>
    <w:rsid w:val="008E3BA4"/>
    <w:rsid w:val="008E47CB"/>
    <w:rsid w:val="008E6A75"/>
    <w:rsid w:val="008E6E68"/>
    <w:rsid w:val="008F0016"/>
    <w:rsid w:val="008F02EA"/>
    <w:rsid w:val="008F1C18"/>
    <w:rsid w:val="008F278B"/>
    <w:rsid w:val="008F2AB6"/>
    <w:rsid w:val="008F2C51"/>
    <w:rsid w:val="008F4C4E"/>
    <w:rsid w:val="008F514A"/>
    <w:rsid w:val="008F5F8A"/>
    <w:rsid w:val="008F5FC5"/>
    <w:rsid w:val="008F6507"/>
    <w:rsid w:val="008F7412"/>
    <w:rsid w:val="008F754A"/>
    <w:rsid w:val="00900372"/>
    <w:rsid w:val="0090039C"/>
    <w:rsid w:val="00900A15"/>
    <w:rsid w:val="009025CD"/>
    <w:rsid w:val="0090300B"/>
    <w:rsid w:val="0090331A"/>
    <w:rsid w:val="00903DCD"/>
    <w:rsid w:val="009056DB"/>
    <w:rsid w:val="00905F08"/>
    <w:rsid w:val="00906487"/>
    <w:rsid w:val="00906EE2"/>
    <w:rsid w:val="0090770D"/>
    <w:rsid w:val="00907E78"/>
    <w:rsid w:val="0091154E"/>
    <w:rsid w:val="00912375"/>
    <w:rsid w:val="0091386A"/>
    <w:rsid w:val="00914699"/>
    <w:rsid w:val="00915108"/>
    <w:rsid w:val="00915954"/>
    <w:rsid w:val="00915C6F"/>
    <w:rsid w:val="0091641A"/>
    <w:rsid w:val="009168BC"/>
    <w:rsid w:val="00916CEB"/>
    <w:rsid w:val="009172FD"/>
    <w:rsid w:val="0092033D"/>
    <w:rsid w:val="00920E18"/>
    <w:rsid w:val="00920E58"/>
    <w:rsid w:val="0092259D"/>
    <w:rsid w:val="0092479C"/>
    <w:rsid w:val="009256F1"/>
    <w:rsid w:val="00925D22"/>
    <w:rsid w:val="009263DB"/>
    <w:rsid w:val="009267DA"/>
    <w:rsid w:val="009301FF"/>
    <w:rsid w:val="00931114"/>
    <w:rsid w:val="0093362A"/>
    <w:rsid w:val="00933834"/>
    <w:rsid w:val="00933BBB"/>
    <w:rsid w:val="00934126"/>
    <w:rsid w:val="00934725"/>
    <w:rsid w:val="00934DDC"/>
    <w:rsid w:val="0093637C"/>
    <w:rsid w:val="00936C23"/>
    <w:rsid w:val="00936C29"/>
    <w:rsid w:val="00936CFC"/>
    <w:rsid w:val="0094159F"/>
    <w:rsid w:val="00941EB7"/>
    <w:rsid w:val="00943B43"/>
    <w:rsid w:val="00943CDA"/>
    <w:rsid w:val="00943D83"/>
    <w:rsid w:val="00944CF9"/>
    <w:rsid w:val="009452FA"/>
    <w:rsid w:val="00945619"/>
    <w:rsid w:val="0094598C"/>
    <w:rsid w:val="009462D6"/>
    <w:rsid w:val="00946438"/>
    <w:rsid w:val="00947249"/>
    <w:rsid w:val="0094789E"/>
    <w:rsid w:val="00950337"/>
    <w:rsid w:val="00950406"/>
    <w:rsid w:val="0095167E"/>
    <w:rsid w:val="00951C66"/>
    <w:rsid w:val="009523CA"/>
    <w:rsid w:val="009524C5"/>
    <w:rsid w:val="00952677"/>
    <w:rsid w:val="00954028"/>
    <w:rsid w:val="009550BB"/>
    <w:rsid w:val="009553C1"/>
    <w:rsid w:val="00955752"/>
    <w:rsid w:val="00956458"/>
    <w:rsid w:val="0095660F"/>
    <w:rsid w:val="00957456"/>
    <w:rsid w:val="00960451"/>
    <w:rsid w:val="00960D7C"/>
    <w:rsid w:val="00961DD8"/>
    <w:rsid w:val="0096224E"/>
    <w:rsid w:val="0096480F"/>
    <w:rsid w:val="00964C78"/>
    <w:rsid w:val="00965C42"/>
    <w:rsid w:val="00965F2C"/>
    <w:rsid w:val="009665B8"/>
    <w:rsid w:val="00966838"/>
    <w:rsid w:val="0096723E"/>
    <w:rsid w:val="009672FB"/>
    <w:rsid w:val="009700F3"/>
    <w:rsid w:val="00970782"/>
    <w:rsid w:val="00970825"/>
    <w:rsid w:val="00970C29"/>
    <w:rsid w:val="00971AF1"/>
    <w:rsid w:val="00972F3A"/>
    <w:rsid w:val="00973603"/>
    <w:rsid w:val="0097395E"/>
    <w:rsid w:val="00973A42"/>
    <w:rsid w:val="00973EB4"/>
    <w:rsid w:val="00974708"/>
    <w:rsid w:val="00975E90"/>
    <w:rsid w:val="00975FB5"/>
    <w:rsid w:val="00976A78"/>
    <w:rsid w:val="00977A22"/>
    <w:rsid w:val="00980EE3"/>
    <w:rsid w:val="00981254"/>
    <w:rsid w:val="00981348"/>
    <w:rsid w:val="00982B51"/>
    <w:rsid w:val="00983893"/>
    <w:rsid w:val="00984286"/>
    <w:rsid w:val="0098476F"/>
    <w:rsid w:val="009849B3"/>
    <w:rsid w:val="00985446"/>
    <w:rsid w:val="0098555F"/>
    <w:rsid w:val="00985A68"/>
    <w:rsid w:val="00985D08"/>
    <w:rsid w:val="00986571"/>
    <w:rsid w:val="00986F63"/>
    <w:rsid w:val="00987CA1"/>
    <w:rsid w:val="00990230"/>
    <w:rsid w:val="00992B44"/>
    <w:rsid w:val="00993638"/>
    <w:rsid w:val="00994603"/>
    <w:rsid w:val="00995EF6"/>
    <w:rsid w:val="00997243"/>
    <w:rsid w:val="00997F65"/>
    <w:rsid w:val="009A0869"/>
    <w:rsid w:val="009A14A4"/>
    <w:rsid w:val="009A249D"/>
    <w:rsid w:val="009A3099"/>
    <w:rsid w:val="009A33B9"/>
    <w:rsid w:val="009A3B0F"/>
    <w:rsid w:val="009A3BC5"/>
    <w:rsid w:val="009A49D3"/>
    <w:rsid w:val="009A5149"/>
    <w:rsid w:val="009A5A9E"/>
    <w:rsid w:val="009A6CAD"/>
    <w:rsid w:val="009B02CD"/>
    <w:rsid w:val="009B08D4"/>
    <w:rsid w:val="009B0CB7"/>
    <w:rsid w:val="009B1A13"/>
    <w:rsid w:val="009B1AB9"/>
    <w:rsid w:val="009B1BFD"/>
    <w:rsid w:val="009B42CA"/>
    <w:rsid w:val="009B42F2"/>
    <w:rsid w:val="009B6853"/>
    <w:rsid w:val="009B7878"/>
    <w:rsid w:val="009B7D11"/>
    <w:rsid w:val="009C042E"/>
    <w:rsid w:val="009C0ED8"/>
    <w:rsid w:val="009C0F8E"/>
    <w:rsid w:val="009C1CF1"/>
    <w:rsid w:val="009C1E1E"/>
    <w:rsid w:val="009C2F5A"/>
    <w:rsid w:val="009C3173"/>
    <w:rsid w:val="009C46E3"/>
    <w:rsid w:val="009C5D86"/>
    <w:rsid w:val="009C7210"/>
    <w:rsid w:val="009C7764"/>
    <w:rsid w:val="009C7C25"/>
    <w:rsid w:val="009C7DF5"/>
    <w:rsid w:val="009D0320"/>
    <w:rsid w:val="009D198C"/>
    <w:rsid w:val="009D42DB"/>
    <w:rsid w:val="009D4800"/>
    <w:rsid w:val="009D6291"/>
    <w:rsid w:val="009D679E"/>
    <w:rsid w:val="009D6A1B"/>
    <w:rsid w:val="009D6BDA"/>
    <w:rsid w:val="009D6C96"/>
    <w:rsid w:val="009D7E47"/>
    <w:rsid w:val="009E12E8"/>
    <w:rsid w:val="009E142F"/>
    <w:rsid w:val="009E3356"/>
    <w:rsid w:val="009E3CDB"/>
    <w:rsid w:val="009E4C4D"/>
    <w:rsid w:val="009E57E0"/>
    <w:rsid w:val="009E5840"/>
    <w:rsid w:val="009E63F6"/>
    <w:rsid w:val="009E68C9"/>
    <w:rsid w:val="009E6CEF"/>
    <w:rsid w:val="009E7E37"/>
    <w:rsid w:val="009F0B75"/>
    <w:rsid w:val="009F0FCB"/>
    <w:rsid w:val="009F1300"/>
    <w:rsid w:val="009F1ED7"/>
    <w:rsid w:val="009F23C7"/>
    <w:rsid w:val="009F2D44"/>
    <w:rsid w:val="009F2F9E"/>
    <w:rsid w:val="009F3766"/>
    <w:rsid w:val="009F5251"/>
    <w:rsid w:val="009F5311"/>
    <w:rsid w:val="00A00AA4"/>
    <w:rsid w:val="00A03A72"/>
    <w:rsid w:val="00A04D4D"/>
    <w:rsid w:val="00A04FE3"/>
    <w:rsid w:val="00A052B1"/>
    <w:rsid w:val="00A05EE7"/>
    <w:rsid w:val="00A06149"/>
    <w:rsid w:val="00A06579"/>
    <w:rsid w:val="00A06AA5"/>
    <w:rsid w:val="00A07CC6"/>
    <w:rsid w:val="00A1014A"/>
    <w:rsid w:val="00A1032A"/>
    <w:rsid w:val="00A11154"/>
    <w:rsid w:val="00A12093"/>
    <w:rsid w:val="00A1271A"/>
    <w:rsid w:val="00A128C4"/>
    <w:rsid w:val="00A128EA"/>
    <w:rsid w:val="00A1347C"/>
    <w:rsid w:val="00A14636"/>
    <w:rsid w:val="00A14A5A"/>
    <w:rsid w:val="00A14ADD"/>
    <w:rsid w:val="00A14C4B"/>
    <w:rsid w:val="00A14CBD"/>
    <w:rsid w:val="00A15E60"/>
    <w:rsid w:val="00A161A4"/>
    <w:rsid w:val="00A167F5"/>
    <w:rsid w:val="00A16B07"/>
    <w:rsid w:val="00A17187"/>
    <w:rsid w:val="00A17857"/>
    <w:rsid w:val="00A17B72"/>
    <w:rsid w:val="00A20737"/>
    <w:rsid w:val="00A20C0F"/>
    <w:rsid w:val="00A216AF"/>
    <w:rsid w:val="00A22220"/>
    <w:rsid w:val="00A22D1A"/>
    <w:rsid w:val="00A22DF8"/>
    <w:rsid w:val="00A23D1A"/>
    <w:rsid w:val="00A243B6"/>
    <w:rsid w:val="00A26F19"/>
    <w:rsid w:val="00A30655"/>
    <w:rsid w:val="00A307BA"/>
    <w:rsid w:val="00A30941"/>
    <w:rsid w:val="00A3134A"/>
    <w:rsid w:val="00A318FD"/>
    <w:rsid w:val="00A31DF5"/>
    <w:rsid w:val="00A33734"/>
    <w:rsid w:val="00A34BFF"/>
    <w:rsid w:val="00A3514A"/>
    <w:rsid w:val="00A35C26"/>
    <w:rsid w:val="00A36F6E"/>
    <w:rsid w:val="00A37039"/>
    <w:rsid w:val="00A37D1F"/>
    <w:rsid w:val="00A41847"/>
    <w:rsid w:val="00A418D5"/>
    <w:rsid w:val="00A41EBF"/>
    <w:rsid w:val="00A421D7"/>
    <w:rsid w:val="00A42806"/>
    <w:rsid w:val="00A42ABA"/>
    <w:rsid w:val="00A42E63"/>
    <w:rsid w:val="00A432DB"/>
    <w:rsid w:val="00A44682"/>
    <w:rsid w:val="00A44A08"/>
    <w:rsid w:val="00A44E43"/>
    <w:rsid w:val="00A45120"/>
    <w:rsid w:val="00A46352"/>
    <w:rsid w:val="00A4706D"/>
    <w:rsid w:val="00A478BC"/>
    <w:rsid w:val="00A479EB"/>
    <w:rsid w:val="00A50972"/>
    <w:rsid w:val="00A514E6"/>
    <w:rsid w:val="00A51F00"/>
    <w:rsid w:val="00A532AD"/>
    <w:rsid w:val="00A542AA"/>
    <w:rsid w:val="00A5473E"/>
    <w:rsid w:val="00A55E2D"/>
    <w:rsid w:val="00A55EF5"/>
    <w:rsid w:val="00A56080"/>
    <w:rsid w:val="00A5654F"/>
    <w:rsid w:val="00A56654"/>
    <w:rsid w:val="00A5785C"/>
    <w:rsid w:val="00A605DD"/>
    <w:rsid w:val="00A61AF9"/>
    <w:rsid w:val="00A6239F"/>
    <w:rsid w:val="00A62D84"/>
    <w:rsid w:val="00A633F7"/>
    <w:rsid w:val="00A6442D"/>
    <w:rsid w:val="00A6641F"/>
    <w:rsid w:val="00A67C95"/>
    <w:rsid w:val="00A67E89"/>
    <w:rsid w:val="00A67F5D"/>
    <w:rsid w:val="00A70233"/>
    <w:rsid w:val="00A70D53"/>
    <w:rsid w:val="00A70E94"/>
    <w:rsid w:val="00A7228C"/>
    <w:rsid w:val="00A72C9A"/>
    <w:rsid w:val="00A73197"/>
    <w:rsid w:val="00A733CF"/>
    <w:rsid w:val="00A73A08"/>
    <w:rsid w:val="00A7542A"/>
    <w:rsid w:val="00A759B5"/>
    <w:rsid w:val="00A75A86"/>
    <w:rsid w:val="00A765A2"/>
    <w:rsid w:val="00A76C91"/>
    <w:rsid w:val="00A7719F"/>
    <w:rsid w:val="00A818DB"/>
    <w:rsid w:val="00A82AFE"/>
    <w:rsid w:val="00A82F10"/>
    <w:rsid w:val="00A82FA7"/>
    <w:rsid w:val="00A83304"/>
    <w:rsid w:val="00A8361A"/>
    <w:rsid w:val="00A837F2"/>
    <w:rsid w:val="00A838BD"/>
    <w:rsid w:val="00A84E28"/>
    <w:rsid w:val="00A86625"/>
    <w:rsid w:val="00A86924"/>
    <w:rsid w:val="00A86D1D"/>
    <w:rsid w:val="00A86D8A"/>
    <w:rsid w:val="00A923C9"/>
    <w:rsid w:val="00A93E2F"/>
    <w:rsid w:val="00A949C9"/>
    <w:rsid w:val="00A94EE7"/>
    <w:rsid w:val="00A95230"/>
    <w:rsid w:val="00A952F0"/>
    <w:rsid w:val="00A958D7"/>
    <w:rsid w:val="00A95C4C"/>
    <w:rsid w:val="00A96726"/>
    <w:rsid w:val="00A96749"/>
    <w:rsid w:val="00A967B9"/>
    <w:rsid w:val="00A974E5"/>
    <w:rsid w:val="00A97F5F"/>
    <w:rsid w:val="00AA01D2"/>
    <w:rsid w:val="00AA07D9"/>
    <w:rsid w:val="00AA1466"/>
    <w:rsid w:val="00AA1957"/>
    <w:rsid w:val="00AA209D"/>
    <w:rsid w:val="00AA255F"/>
    <w:rsid w:val="00AA2633"/>
    <w:rsid w:val="00AA2826"/>
    <w:rsid w:val="00AA2A58"/>
    <w:rsid w:val="00AA311C"/>
    <w:rsid w:val="00AA36AF"/>
    <w:rsid w:val="00AA3C59"/>
    <w:rsid w:val="00AA4129"/>
    <w:rsid w:val="00AA5532"/>
    <w:rsid w:val="00AA5951"/>
    <w:rsid w:val="00AA5C18"/>
    <w:rsid w:val="00AA5C38"/>
    <w:rsid w:val="00AA5E82"/>
    <w:rsid w:val="00AA6176"/>
    <w:rsid w:val="00AA7876"/>
    <w:rsid w:val="00AB0E63"/>
    <w:rsid w:val="00AB1F3A"/>
    <w:rsid w:val="00AB21D9"/>
    <w:rsid w:val="00AB2B11"/>
    <w:rsid w:val="00AB2D4B"/>
    <w:rsid w:val="00AB2EED"/>
    <w:rsid w:val="00AB309D"/>
    <w:rsid w:val="00AB3125"/>
    <w:rsid w:val="00AB3666"/>
    <w:rsid w:val="00AB3B67"/>
    <w:rsid w:val="00AB3BC4"/>
    <w:rsid w:val="00AB4108"/>
    <w:rsid w:val="00AB610B"/>
    <w:rsid w:val="00AB68BB"/>
    <w:rsid w:val="00AC016F"/>
    <w:rsid w:val="00AC083E"/>
    <w:rsid w:val="00AC08A5"/>
    <w:rsid w:val="00AC0CC0"/>
    <w:rsid w:val="00AC11CE"/>
    <w:rsid w:val="00AC2A7C"/>
    <w:rsid w:val="00AC3141"/>
    <w:rsid w:val="00AC5317"/>
    <w:rsid w:val="00AC5362"/>
    <w:rsid w:val="00AC53FC"/>
    <w:rsid w:val="00AC55CB"/>
    <w:rsid w:val="00AC5F98"/>
    <w:rsid w:val="00AC641B"/>
    <w:rsid w:val="00AC695C"/>
    <w:rsid w:val="00AC74E1"/>
    <w:rsid w:val="00AD013D"/>
    <w:rsid w:val="00AD34EC"/>
    <w:rsid w:val="00AD3BAF"/>
    <w:rsid w:val="00AD4038"/>
    <w:rsid w:val="00AD58ED"/>
    <w:rsid w:val="00AD5D01"/>
    <w:rsid w:val="00AD7B23"/>
    <w:rsid w:val="00AE0F1E"/>
    <w:rsid w:val="00AE1AC6"/>
    <w:rsid w:val="00AE208C"/>
    <w:rsid w:val="00AE5231"/>
    <w:rsid w:val="00AE5A5A"/>
    <w:rsid w:val="00AE5CCA"/>
    <w:rsid w:val="00AE6422"/>
    <w:rsid w:val="00AE69F8"/>
    <w:rsid w:val="00AE714B"/>
    <w:rsid w:val="00AF072A"/>
    <w:rsid w:val="00AF1407"/>
    <w:rsid w:val="00AF319D"/>
    <w:rsid w:val="00AF3511"/>
    <w:rsid w:val="00AF4918"/>
    <w:rsid w:val="00AF5904"/>
    <w:rsid w:val="00AF5D9A"/>
    <w:rsid w:val="00AF6520"/>
    <w:rsid w:val="00AF73B4"/>
    <w:rsid w:val="00B00044"/>
    <w:rsid w:val="00B00BFC"/>
    <w:rsid w:val="00B01800"/>
    <w:rsid w:val="00B018F7"/>
    <w:rsid w:val="00B02F20"/>
    <w:rsid w:val="00B05664"/>
    <w:rsid w:val="00B06A57"/>
    <w:rsid w:val="00B072F1"/>
    <w:rsid w:val="00B07A5B"/>
    <w:rsid w:val="00B07FD8"/>
    <w:rsid w:val="00B102A6"/>
    <w:rsid w:val="00B10AA6"/>
    <w:rsid w:val="00B1135F"/>
    <w:rsid w:val="00B12524"/>
    <w:rsid w:val="00B12D56"/>
    <w:rsid w:val="00B131C2"/>
    <w:rsid w:val="00B13628"/>
    <w:rsid w:val="00B13E1B"/>
    <w:rsid w:val="00B1463F"/>
    <w:rsid w:val="00B15877"/>
    <w:rsid w:val="00B159A8"/>
    <w:rsid w:val="00B15EF0"/>
    <w:rsid w:val="00B15FE7"/>
    <w:rsid w:val="00B16062"/>
    <w:rsid w:val="00B165E3"/>
    <w:rsid w:val="00B1669A"/>
    <w:rsid w:val="00B16B91"/>
    <w:rsid w:val="00B16F93"/>
    <w:rsid w:val="00B17139"/>
    <w:rsid w:val="00B17BBB"/>
    <w:rsid w:val="00B20D5A"/>
    <w:rsid w:val="00B21D2C"/>
    <w:rsid w:val="00B22152"/>
    <w:rsid w:val="00B227F9"/>
    <w:rsid w:val="00B22830"/>
    <w:rsid w:val="00B22B4B"/>
    <w:rsid w:val="00B22C11"/>
    <w:rsid w:val="00B22DB2"/>
    <w:rsid w:val="00B23B6B"/>
    <w:rsid w:val="00B23F49"/>
    <w:rsid w:val="00B2431B"/>
    <w:rsid w:val="00B24347"/>
    <w:rsid w:val="00B254B3"/>
    <w:rsid w:val="00B263E5"/>
    <w:rsid w:val="00B27CF2"/>
    <w:rsid w:val="00B312EF"/>
    <w:rsid w:val="00B31A75"/>
    <w:rsid w:val="00B31F3E"/>
    <w:rsid w:val="00B3233F"/>
    <w:rsid w:val="00B32A19"/>
    <w:rsid w:val="00B32BC7"/>
    <w:rsid w:val="00B32FA3"/>
    <w:rsid w:val="00B330AD"/>
    <w:rsid w:val="00B3383B"/>
    <w:rsid w:val="00B33E7C"/>
    <w:rsid w:val="00B34677"/>
    <w:rsid w:val="00B35C1B"/>
    <w:rsid w:val="00B378FF"/>
    <w:rsid w:val="00B40151"/>
    <w:rsid w:val="00B40FA4"/>
    <w:rsid w:val="00B414DD"/>
    <w:rsid w:val="00B41ACE"/>
    <w:rsid w:val="00B434B9"/>
    <w:rsid w:val="00B44966"/>
    <w:rsid w:val="00B44EC3"/>
    <w:rsid w:val="00B469C8"/>
    <w:rsid w:val="00B46C49"/>
    <w:rsid w:val="00B541D7"/>
    <w:rsid w:val="00B54B23"/>
    <w:rsid w:val="00B55453"/>
    <w:rsid w:val="00B55512"/>
    <w:rsid w:val="00B560E8"/>
    <w:rsid w:val="00B566DF"/>
    <w:rsid w:val="00B5763D"/>
    <w:rsid w:val="00B57BE6"/>
    <w:rsid w:val="00B60BFD"/>
    <w:rsid w:val="00B60FAB"/>
    <w:rsid w:val="00B617EA"/>
    <w:rsid w:val="00B61A58"/>
    <w:rsid w:val="00B61B51"/>
    <w:rsid w:val="00B635C6"/>
    <w:rsid w:val="00B63B00"/>
    <w:rsid w:val="00B66B56"/>
    <w:rsid w:val="00B67D83"/>
    <w:rsid w:val="00B70668"/>
    <w:rsid w:val="00B71C1E"/>
    <w:rsid w:val="00B7233C"/>
    <w:rsid w:val="00B72617"/>
    <w:rsid w:val="00B734AF"/>
    <w:rsid w:val="00B738F9"/>
    <w:rsid w:val="00B73A15"/>
    <w:rsid w:val="00B73DF3"/>
    <w:rsid w:val="00B7440A"/>
    <w:rsid w:val="00B75B7E"/>
    <w:rsid w:val="00B76D29"/>
    <w:rsid w:val="00B770FF"/>
    <w:rsid w:val="00B80302"/>
    <w:rsid w:val="00B80D62"/>
    <w:rsid w:val="00B81671"/>
    <w:rsid w:val="00B83D69"/>
    <w:rsid w:val="00B84114"/>
    <w:rsid w:val="00B8499E"/>
    <w:rsid w:val="00B84BC3"/>
    <w:rsid w:val="00B860E4"/>
    <w:rsid w:val="00B874BD"/>
    <w:rsid w:val="00B9002F"/>
    <w:rsid w:val="00B91037"/>
    <w:rsid w:val="00B9173B"/>
    <w:rsid w:val="00B91DC0"/>
    <w:rsid w:val="00B92439"/>
    <w:rsid w:val="00B92ED9"/>
    <w:rsid w:val="00B93D5B"/>
    <w:rsid w:val="00B9483B"/>
    <w:rsid w:val="00B948E3"/>
    <w:rsid w:val="00B9533D"/>
    <w:rsid w:val="00B95AE8"/>
    <w:rsid w:val="00B97B7A"/>
    <w:rsid w:val="00BA0019"/>
    <w:rsid w:val="00BA0FDD"/>
    <w:rsid w:val="00BA1A7D"/>
    <w:rsid w:val="00BA2AFB"/>
    <w:rsid w:val="00BA35C0"/>
    <w:rsid w:val="00BA3C89"/>
    <w:rsid w:val="00BA47EF"/>
    <w:rsid w:val="00BA49E4"/>
    <w:rsid w:val="00BA4B0A"/>
    <w:rsid w:val="00BA5895"/>
    <w:rsid w:val="00BA5B71"/>
    <w:rsid w:val="00BA714A"/>
    <w:rsid w:val="00BA762B"/>
    <w:rsid w:val="00BB0092"/>
    <w:rsid w:val="00BB0F2B"/>
    <w:rsid w:val="00BB149F"/>
    <w:rsid w:val="00BB2EC3"/>
    <w:rsid w:val="00BB34CE"/>
    <w:rsid w:val="00BB3A47"/>
    <w:rsid w:val="00BB4EB6"/>
    <w:rsid w:val="00BB604A"/>
    <w:rsid w:val="00BB605B"/>
    <w:rsid w:val="00BB6EE2"/>
    <w:rsid w:val="00BB7839"/>
    <w:rsid w:val="00BC012E"/>
    <w:rsid w:val="00BC15F5"/>
    <w:rsid w:val="00BC1918"/>
    <w:rsid w:val="00BC1FE5"/>
    <w:rsid w:val="00BC2219"/>
    <w:rsid w:val="00BC23C2"/>
    <w:rsid w:val="00BC24D4"/>
    <w:rsid w:val="00BC2A1D"/>
    <w:rsid w:val="00BC3A45"/>
    <w:rsid w:val="00BC3CCB"/>
    <w:rsid w:val="00BC4E28"/>
    <w:rsid w:val="00BC5D1A"/>
    <w:rsid w:val="00BC616F"/>
    <w:rsid w:val="00BC6B2C"/>
    <w:rsid w:val="00BC7525"/>
    <w:rsid w:val="00BC7730"/>
    <w:rsid w:val="00BC7B4A"/>
    <w:rsid w:val="00BD03A1"/>
    <w:rsid w:val="00BD07C0"/>
    <w:rsid w:val="00BD1529"/>
    <w:rsid w:val="00BD18EA"/>
    <w:rsid w:val="00BD26FF"/>
    <w:rsid w:val="00BD2A2B"/>
    <w:rsid w:val="00BD5116"/>
    <w:rsid w:val="00BD51CE"/>
    <w:rsid w:val="00BD54F4"/>
    <w:rsid w:val="00BD5BDC"/>
    <w:rsid w:val="00BD66E5"/>
    <w:rsid w:val="00BD6841"/>
    <w:rsid w:val="00BD6E29"/>
    <w:rsid w:val="00BE03D6"/>
    <w:rsid w:val="00BE1F89"/>
    <w:rsid w:val="00BE2B71"/>
    <w:rsid w:val="00BE301E"/>
    <w:rsid w:val="00BE30A8"/>
    <w:rsid w:val="00BE33F4"/>
    <w:rsid w:val="00BE3EBA"/>
    <w:rsid w:val="00BE4192"/>
    <w:rsid w:val="00BE5157"/>
    <w:rsid w:val="00BE5600"/>
    <w:rsid w:val="00BE5A7B"/>
    <w:rsid w:val="00BE6ACD"/>
    <w:rsid w:val="00BE6ADA"/>
    <w:rsid w:val="00BE773B"/>
    <w:rsid w:val="00BE77E8"/>
    <w:rsid w:val="00BF0DA6"/>
    <w:rsid w:val="00BF0EBA"/>
    <w:rsid w:val="00BF0F00"/>
    <w:rsid w:val="00BF156D"/>
    <w:rsid w:val="00BF2EB9"/>
    <w:rsid w:val="00BF41E5"/>
    <w:rsid w:val="00BF4451"/>
    <w:rsid w:val="00BF4A12"/>
    <w:rsid w:val="00BF50D8"/>
    <w:rsid w:val="00BF5CA3"/>
    <w:rsid w:val="00BF6522"/>
    <w:rsid w:val="00BF7F83"/>
    <w:rsid w:val="00C00035"/>
    <w:rsid w:val="00C002B2"/>
    <w:rsid w:val="00C005A6"/>
    <w:rsid w:val="00C01031"/>
    <w:rsid w:val="00C02077"/>
    <w:rsid w:val="00C02661"/>
    <w:rsid w:val="00C02E72"/>
    <w:rsid w:val="00C02F61"/>
    <w:rsid w:val="00C0328E"/>
    <w:rsid w:val="00C03F8C"/>
    <w:rsid w:val="00C044B7"/>
    <w:rsid w:val="00C0512D"/>
    <w:rsid w:val="00C05BA2"/>
    <w:rsid w:val="00C06528"/>
    <w:rsid w:val="00C07739"/>
    <w:rsid w:val="00C10131"/>
    <w:rsid w:val="00C107BE"/>
    <w:rsid w:val="00C122A5"/>
    <w:rsid w:val="00C126B1"/>
    <w:rsid w:val="00C12E0D"/>
    <w:rsid w:val="00C13617"/>
    <w:rsid w:val="00C1377C"/>
    <w:rsid w:val="00C138B5"/>
    <w:rsid w:val="00C13987"/>
    <w:rsid w:val="00C15182"/>
    <w:rsid w:val="00C15819"/>
    <w:rsid w:val="00C20542"/>
    <w:rsid w:val="00C2088E"/>
    <w:rsid w:val="00C20964"/>
    <w:rsid w:val="00C20D33"/>
    <w:rsid w:val="00C20FEF"/>
    <w:rsid w:val="00C2125B"/>
    <w:rsid w:val="00C21DF9"/>
    <w:rsid w:val="00C220C8"/>
    <w:rsid w:val="00C220D2"/>
    <w:rsid w:val="00C2225B"/>
    <w:rsid w:val="00C234FA"/>
    <w:rsid w:val="00C23B71"/>
    <w:rsid w:val="00C26965"/>
    <w:rsid w:val="00C26F29"/>
    <w:rsid w:val="00C27D65"/>
    <w:rsid w:val="00C300FA"/>
    <w:rsid w:val="00C30376"/>
    <w:rsid w:val="00C305EC"/>
    <w:rsid w:val="00C311E6"/>
    <w:rsid w:val="00C318BE"/>
    <w:rsid w:val="00C324A1"/>
    <w:rsid w:val="00C335B2"/>
    <w:rsid w:val="00C349FA"/>
    <w:rsid w:val="00C34CCB"/>
    <w:rsid w:val="00C357A2"/>
    <w:rsid w:val="00C35F5B"/>
    <w:rsid w:val="00C3680C"/>
    <w:rsid w:val="00C36FA9"/>
    <w:rsid w:val="00C40573"/>
    <w:rsid w:val="00C405FD"/>
    <w:rsid w:val="00C4091B"/>
    <w:rsid w:val="00C41694"/>
    <w:rsid w:val="00C424BA"/>
    <w:rsid w:val="00C42660"/>
    <w:rsid w:val="00C43706"/>
    <w:rsid w:val="00C45176"/>
    <w:rsid w:val="00C45654"/>
    <w:rsid w:val="00C45657"/>
    <w:rsid w:val="00C4633C"/>
    <w:rsid w:val="00C46613"/>
    <w:rsid w:val="00C46A50"/>
    <w:rsid w:val="00C46CBB"/>
    <w:rsid w:val="00C47879"/>
    <w:rsid w:val="00C507E9"/>
    <w:rsid w:val="00C514C6"/>
    <w:rsid w:val="00C51886"/>
    <w:rsid w:val="00C518E5"/>
    <w:rsid w:val="00C51FF6"/>
    <w:rsid w:val="00C528DB"/>
    <w:rsid w:val="00C5382B"/>
    <w:rsid w:val="00C5400C"/>
    <w:rsid w:val="00C546FD"/>
    <w:rsid w:val="00C54858"/>
    <w:rsid w:val="00C554B3"/>
    <w:rsid w:val="00C554D3"/>
    <w:rsid w:val="00C55E81"/>
    <w:rsid w:val="00C568DF"/>
    <w:rsid w:val="00C5709E"/>
    <w:rsid w:val="00C57253"/>
    <w:rsid w:val="00C610D5"/>
    <w:rsid w:val="00C620A6"/>
    <w:rsid w:val="00C65513"/>
    <w:rsid w:val="00C665DC"/>
    <w:rsid w:val="00C704DA"/>
    <w:rsid w:val="00C707A3"/>
    <w:rsid w:val="00C707DE"/>
    <w:rsid w:val="00C7119A"/>
    <w:rsid w:val="00C71B69"/>
    <w:rsid w:val="00C72E1C"/>
    <w:rsid w:val="00C7326A"/>
    <w:rsid w:val="00C761AB"/>
    <w:rsid w:val="00C77CC6"/>
    <w:rsid w:val="00C80110"/>
    <w:rsid w:val="00C804D5"/>
    <w:rsid w:val="00C80742"/>
    <w:rsid w:val="00C81D22"/>
    <w:rsid w:val="00C81E5C"/>
    <w:rsid w:val="00C820D8"/>
    <w:rsid w:val="00C82450"/>
    <w:rsid w:val="00C83667"/>
    <w:rsid w:val="00C83A3D"/>
    <w:rsid w:val="00C8436A"/>
    <w:rsid w:val="00C85C3F"/>
    <w:rsid w:val="00C9030D"/>
    <w:rsid w:val="00C90362"/>
    <w:rsid w:val="00C9042A"/>
    <w:rsid w:val="00C90927"/>
    <w:rsid w:val="00C914F7"/>
    <w:rsid w:val="00C91CED"/>
    <w:rsid w:val="00C94CF3"/>
    <w:rsid w:val="00C965FF"/>
    <w:rsid w:val="00C96B18"/>
    <w:rsid w:val="00C971D2"/>
    <w:rsid w:val="00C97D78"/>
    <w:rsid w:val="00CA0DC7"/>
    <w:rsid w:val="00CA0E08"/>
    <w:rsid w:val="00CA1250"/>
    <w:rsid w:val="00CA3F79"/>
    <w:rsid w:val="00CA40E8"/>
    <w:rsid w:val="00CA4A61"/>
    <w:rsid w:val="00CA5181"/>
    <w:rsid w:val="00CA54A8"/>
    <w:rsid w:val="00CA6B43"/>
    <w:rsid w:val="00CA7E09"/>
    <w:rsid w:val="00CB18EA"/>
    <w:rsid w:val="00CB213B"/>
    <w:rsid w:val="00CB2214"/>
    <w:rsid w:val="00CB3BFA"/>
    <w:rsid w:val="00CB45CB"/>
    <w:rsid w:val="00CB47A4"/>
    <w:rsid w:val="00CB4F2B"/>
    <w:rsid w:val="00CB5505"/>
    <w:rsid w:val="00CB56F3"/>
    <w:rsid w:val="00CB5771"/>
    <w:rsid w:val="00CB5F4A"/>
    <w:rsid w:val="00CB66D8"/>
    <w:rsid w:val="00CB6730"/>
    <w:rsid w:val="00CB7054"/>
    <w:rsid w:val="00CC026B"/>
    <w:rsid w:val="00CC0C3B"/>
    <w:rsid w:val="00CC1EDF"/>
    <w:rsid w:val="00CC28C2"/>
    <w:rsid w:val="00CC2C33"/>
    <w:rsid w:val="00CC3380"/>
    <w:rsid w:val="00CC39BA"/>
    <w:rsid w:val="00CC3F89"/>
    <w:rsid w:val="00CC4856"/>
    <w:rsid w:val="00CC4970"/>
    <w:rsid w:val="00CC65C4"/>
    <w:rsid w:val="00CC708F"/>
    <w:rsid w:val="00CC755E"/>
    <w:rsid w:val="00CC7CDB"/>
    <w:rsid w:val="00CD03AC"/>
    <w:rsid w:val="00CD156E"/>
    <w:rsid w:val="00CD29F4"/>
    <w:rsid w:val="00CD2D1E"/>
    <w:rsid w:val="00CD3253"/>
    <w:rsid w:val="00CD545C"/>
    <w:rsid w:val="00CD561A"/>
    <w:rsid w:val="00CD6679"/>
    <w:rsid w:val="00CD6EFF"/>
    <w:rsid w:val="00CD7B01"/>
    <w:rsid w:val="00CE122B"/>
    <w:rsid w:val="00CE1455"/>
    <w:rsid w:val="00CE15AA"/>
    <w:rsid w:val="00CE1BA1"/>
    <w:rsid w:val="00CE1C02"/>
    <w:rsid w:val="00CE1E83"/>
    <w:rsid w:val="00CE20F0"/>
    <w:rsid w:val="00CE26AD"/>
    <w:rsid w:val="00CE410B"/>
    <w:rsid w:val="00CE42AA"/>
    <w:rsid w:val="00CE48D0"/>
    <w:rsid w:val="00CE4C54"/>
    <w:rsid w:val="00CE5996"/>
    <w:rsid w:val="00CE6927"/>
    <w:rsid w:val="00CE6FC2"/>
    <w:rsid w:val="00CE7172"/>
    <w:rsid w:val="00CE765E"/>
    <w:rsid w:val="00CF0024"/>
    <w:rsid w:val="00CF0C4E"/>
    <w:rsid w:val="00CF0CEE"/>
    <w:rsid w:val="00CF194F"/>
    <w:rsid w:val="00CF1C25"/>
    <w:rsid w:val="00CF3764"/>
    <w:rsid w:val="00CF37E6"/>
    <w:rsid w:val="00CF3E4B"/>
    <w:rsid w:val="00CF541A"/>
    <w:rsid w:val="00CF59BB"/>
    <w:rsid w:val="00CF5D52"/>
    <w:rsid w:val="00CF6B32"/>
    <w:rsid w:val="00CF72E9"/>
    <w:rsid w:val="00D027FC"/>
    <w:rsid w:val="00D02BB2"/>
    <w:rsid w:val="00D02E50"/>
    <w:rsid w:val="00D03473"/>
    <w:rsid w:val="00D036EB"/>
    <w:rsid w:val="00D04D1D"/>
    <w:rsid w:val="00D04EEE"/>
    <w:rsid w:val="00D05CAD"/>
    <w:rsid w:val="00D06F40"/>
    <w:rsid w:val="00D071A6"/>
    <w:rsid w:val="00D07DCD"/>
    <w:rsid w:val="00D10520"/>
    <w:rsid w:val="00D1063B"/>
    <w:rsid w:val="00D106F5"/>
    <w:rsid w:val="00D121EF"/>
    <w:rsid w:val="00D1289E"/>
    <w:rsid w:val="00D12E45"/>
    <w:rsid w:val="00D1434A"/>
    <w:rsid w:val="00D15729"/>
    <w:rsid w:val="00D157CE"/>
    <w:rsid w:val="00D15C28"/>
    <w:rsid w:val="00D161CF"/>
    <w:rsid w:val="00D175E2"/>
    <w:rsid w:val="00D17611"/>
    <w:rsid w:val="00D202C8"/>
    <w:rsid w:val="00D20FC1"/>
    <w:rsid w:val="00D22327"/>
    <w:rsid w:val="00D24D07"/>
    <w:rsid w:val="00D254B3"/>
    <w:rsid w:val="00D2569E"/>
    <w:rsid w:val="00D2627B"/>
    <w:rsid w:val="00D2691A"/>
    <w:rsid w:val="00D27325"/>
    <w:rsid w:val="00D27E21"/>
    <w:rsid w:val="00D32ADA"/>
    <w:rsid w:val="00D33740"/>
    <w:rsid w:val="00D352F7"/>
    <w:rsid w:val="00D361EC"/>
    <w:rsid w:val="00D362A0"/>
    <w:rsid w:val="00D36321"/>
    <w:rsid w:val="00D36D04"/>
    <w:rsid w:val="00D37451"/>
    <w:rsid w:val="00D4002A"/>
    <w:rsid w:val="00D402A0"/>
    <w:rsid w:val="00D4294A"/>
    <w:rsid w:val="00D445AF"/>
    <w:rsid w:val="00D44B25"/>
    <w:rsid w:val="00D44D73"/>
    <w:rsid w:val="00D45476"/>
    <w:rsid w:val="00D459A1"/>
    <w:rsid w:val="00D45FA8"/>
    <w:rsid w:val="00D46461"/>
    <w:rsid w:val="00D4757B"/>
    <w:rsid w:val="00D478A9"/>
    <w:rsid w:val="00D478AB"/>
    <w:rsid w:val="00D5014A"/>
    <w:rsid w:val="00D50658"/>
    <w:rsid w:val="00D507F8"/>
    <w:rsid w:val="00D5124D"/>
    <w:rsid w:val="00D5176D"/>
    <w:rsid w:val="00D51E93"/>
    <w:rsid w:val="00D53AF6"/>
    <w:rsid w:val="00D5422A"/>
    <w:rsid w:val="00D54959"/>
    <w:rsid w:val="00D54D1B"/>
    <w:rsid w:val="00D55C7B"/>
    <w:rsid w:val="00D55DCA"/>
    <w:rsid w:val="00D60BBB"/>
    <w:rsid w:val="00D60BC4"/>
    <w:rsid w:val="00D619AA"/>
    <w:rsid w:val="00D61F87"/>
    <w:rsid w:val="00D6259F"/>
    <w:rsid w:val="00D63729"/>
    <w:rsid w:val="00D63D41"/>
    <w:rsid w:val="00D647FC"/>
    <w:rsid w:val="00D648E0"/>
    <w:rsid w:val="00D65B5B"/>
    <w:rsid w:val="00D6670B"/>
    <w:rsid w:val="00D66BDD"/>
    <w:rsid w:val="00D66FB4"/>
    <w:rsid w:val="00D672FC"/>
    <w:rsid w:val="00D677D5"/>
    <w:rsid w:val="00D70524"/>
    <w:rsid w:val="00D71C9B"/>
    <w:rsid w:val="00D71EE4"/>
    <w:rsid w:val="00D71F7F"/>
    <w:rsid w:val="00D7205F"/>
    <w:rsid w:val="00D7235C"/>
    <w:rsid w:val="00D72C87"/>
    <w:rsid w:val="00D72D8E"/>
    <w:rsid w:val="00D73032"/>
    <w:rsid w:val="00D730F9"/>
    <w:rsid w:val="00D744C4"/>
    <w:rsid w:val="00D747A2"/>
    <w:rsid w:val="00D74886"/>
    <w:rsid w:val="00D751E6"/>
    <w:rsid w:val="00D76811"/>
    <w:rsid w:val="00D76F2F"/>
    <w:rsid w:val="00D8009E"/>
    <w:rsid w:val="00D80263"/>
    <w:rsid w:val="00D80335"/>
    <w:rsid w:val="00D80B00"/>
    <w:rsid w:val="00D81371"/>
    <w:rsid w:val="00D81D68"/>
    <w:rsid w:val="00D822F1"/>
    <w:rsid w:val="00D82DC9"/>
    <w:rsid w:val="00D83E1B"/>
    <w:rsid w:val="00D85640"/>
    <w:rsid w:val="00D865A8"/>
    <w:rsid w:val="00D869EA"/>
    <w:rsid w:val="00D87174"/>
    <w:rsid w:val="00D87CBA"/>
    <w:rsid w:val="00D90904"/>
    <w:rsid w:val="00D91507"/>
    <w:rsid w:val="00D9194D"/>
    <w:rsid w:val="00D91AF1"/>
    <w:rsid w:val="00D933D2"/>
    <w:rsid w:val="00D93920"/>
    <w:rsid w:val="00D93A85"/>
    <w:rsid w:val="00D95B1A"/>
    <w:rsid w:val="00D95F53"/>
    <w:rsid w:val="00D96283"/>
    <w:rsid w:val="00D968A6"/>
    <w:rsid w:val="00D968CA"/>
    <w:rsid w:val="00D96DB4"/>
    <w:rsid w:val="00D97182"/>
    <w:rsid w:val="00DA02D8"/>
    <w:rsid w:val="00DA0325"/>
    <w:rsid w:val="00DA0718"/>
    <w:rsid w:val="00DA14F5"/>
    <w:rsid w:val="00DA1E3F"/>
    <w:rsid w:val="00DA1E9D"/>
    <w:rsid w:val="00DA208E"/>
    <w:rsid w:val="00DA23A7"/>
    <w:rsid w:val="00DA27BE"/>
    <w:rsid w:val="00DA28CA"/>
    <w:rsid w:val="00DA29CC"/>
    <w:rsid w:val="00DA35C0"/>
    <w:rsid w:val="00DA4167"/>
    <w:rsid w:val="00DA4A3E"/>
    <w:rsid w:val="00DA4AF0"/>
    <w:rsid w:val="00DA52B9"/>
    <w:rsid w:val="00DA5EDE"/>
    <w:rsid w:val="00DA5F80"/>
    <w:rsid w:val="00DA7D85"/>
    <w:rsid w:val="00DA7E57"/>
    <w:rsid w:val="00DB01DA"/>
    <w:rsid w:val="00DB023E"/>
    <w:rsid w:val="00DB1F5B"/>
    <w:rsid w:val="00DB2747"/>
    <w:rsid w:val="00DB2EB1"/>
    <w:rsid w:val="00DB35F7"/>
    <w:rsid w:val="00DB3A7C"/>
    <w:rsid w:val="00DB4148"/>
    <w:rsid w:val="00DB43E5"/>
    <w:rsid w:val="00DB603E"/>
    <w:rsid w:val="00DB6B41"/>
    <w:rsid w:val="00DB6E48"/>
    <w:rsid w:val="00DB7D2C"/>
    <w:rsid w:val="00DC0310"/>
    <w:rsid w:val="00DC1F7C"/>
    <w:rsid w:val="00DC3C77"/>
    <w:rsid w:val="00DC5040"/>
    <w:rsid w:val="00DC660C"/>
    <w:rsid w:val="00DC712E"/>
    <w:rsid w:val="00DC78D7"/>
    <w:rsid w:val="00DC7E0B"/>
    <w:rsid w:val="00DD0877"/>
    <w:rsid w:val="00DD0ACB"/>
    <w:rsid w:val="00DD0D4C"/>
    <w:rsid w:val="00DD125E"/>
    <w:rsid w:val="00DD13CE"/>
    <w:rsid w:val="00DD1CBC"/>
    <w:rsid w:val="00DD1F5A"/>
    <w:rsid w:val="00DD2435"/>
    <w:rsid w:val="00DD3104"/>
    <w:rsid w:val="00DD4393"/>
    <w:rsid w:val="00DD56EB"/>
    <w:rsid w:val="00DD5C6F"/>
    <w:rsid w:val="00DD5DC0"/>
    <w:rsid w:val="00DD63CE"/>
    <w:rsid w:val="00DD6EF2"/>
    <w:rsid w:val="00DD6F99"/>
    <w:rsid w:val="00DD7044"/>
    <w:rsid w:val="00DD72C9"/>
    <w:rsid w:val="00DD7AFD"/>
    <w:rsid w:val="00DE1089"/>
    <w:rsid w:val="00DE1410"/>
    <w:rsid w:val="00DE28A8"/>
    <w:rsid w:val="00DE2AD7"/>
    <w:rsid w:val="00DE2D8E"/>
    <w:rsid w:val="00DE2F46"/>
    <w:rsid w:val="00DE32D6"/>
    <w:rsid w:val="00DE375C"/>
    <w:rsid w:val="00DE3C88"/>
    <w:rsid w:val="00DE3CB8"/>
    <w:rsid w:val="00DE3EFA"/>
    <w:rsid w:val="00DE4798"/>
    <w:rsid w:val="00DE5095"/>
    <w:rsid w:val="00DE58A0"/>
    <w:rsid w:val="00DE5C07"/>
    <w:rsid w:val="00DE64D9"/>
    <w:rsid w:val="00DE6E8A"/>
    <w:rsid w:val="00DE6EC9"/>
    <w:rsid w:val="00DE72B8"/>
    <w:rsid w:val="00DF023B"/>
    <w:rsid w:val="00DF07B2"/>
    <w:rsid w:val="00DF1E57"/>
    <w:rsid w:val="00DF399D"/>
    <w:rsid w:val="00DF3B58"/>
    <w:rsid w:val="00DF41CF"/>
    <w:rsid w:val="00DF4BCA"/>
    <w:rsid w:val="00DF4DBA"/>
    <w:rsid w:val="00DF5CB2"/>
    <w:rsid w:val="00DF65DD"/>
    <w:rsid w:val="00DF7541"/>
    <w:rsid w:val="00E00A40"/>
    <w:rsid w:val="00E00D58"/>
    <w:rsid w:val="00E01334"/>
    <w:rsid w:val="00E0160F"/>
    <w:rsid w:val="00E01F7A"/>
    <w:rsid w:val="00E025FE"/>
    <w:rsid w:val="00E026A7"/>
    <w:rsid w:val="00E04153"/>
    <w:rsid w:val="00E04421"/>
    <w:rsid w:val="00E04FA4"/>
    <w:rsid w:val="00E07A28"/>
    <w:rsid w:val="00E10218"/>
    <w:rsid w:val="00E10DB9"/>
    <w:rsid w:val="00E10E67"/>
    <w:rsid w:val="00E122DF"/>
    <w:rsid w:val="00E13F3F"/>
    <w:rsid w:val="00E142A8"/>
    <w:rsid w:val="00E15458"/>
    <w:rsid w:val="00E16329"/>
    <w:rsid w:val="00E176DC"/>
    <w:rsid w:val="00E17C25"/>
    <w:rsid w:val="00E200CF"/>
    <w:rsid w:val="00E2027B"/>
    <w:rsid w:val="00E2037A"/>
    <w:rsid w:val="00E21355"/>
    <w:rsid w:val="00E21992"/>
    <w:rsid w:val="00E2363C"/>
    <w:rsid w:val="00E2366B"/>
    <w:rsid w:val="00E2428F"/>
    <w:rsid w:val="00E24622"/>
    <w:rsid w:val="00E24A72"/>
    <w:rsid w:val="00E25732"/>
    <w:rsid w:val="00E259CD"/>
    <w:rsid w:val="00E27D6D"/>
    <w:rsid w:val="00E3078C"/>
    <w:rsid w:val="00E30DE1"/>
    <w:rsid w:val="00E30F7D"/>
    <w:rsid w:val="00E31549"/>
    <w:rsid w:val="00E32F7E"/>
    <w:rsid w:val="00E33D56"/>
    <w:rsid w:val="00E34212"/>
    <w:rsid w:val="00E34DD2"/>
    <w:rsid w:val="00E34E63"/>
    <w:rsid w:val="00E363BE"/>
    <w:rsid w:val="00E37158"/>
    <w:rsid w:val="00E373BE"/>
    <w:rsid w:val="00E37401"/>
    <w:rsid w:val="00E40973"/>
    <w:rsid w:val="00E412D6"/>
    <w:rsid w:val="00E43E64"/>
    <w:rsid w:val="00E43EBF"/>
    <w:rsid w:val="00E4433A"/>
    <w:rsid w:val="00E45540"/>
    <w:rsid w:val="00E464D5"/>
    <w:rsid w:val="00E4666D"/>
    <w:rsid w:val="00E4700F"/>
    <w:rsid w:val="00E5099B"/>
    <w:rsid w:val="00E50A92"/>
    <w:rsid w:val="00E50CAE"/>
    <w:rsid w:val="00E50EF9"/>
    <w:rsid w:val="00E516CB"/>
    <w:rsid w:val="00E5174A"/>
    <w:rsid w:val="00E51823"/>
    <w:rsid w:val="00E51D86"/>
    <w:rsid w:val="00E529C9"/>
    <w:rsid w:val="00E535BC"/>
    <w:rsid w:val="00E547B8"/>
    <w:rsid w:val="00E55A6A"/>
    <w:rsid w:val="00E5611D"/>
    <w:rsid w:val="00E5655E"/>
    <w:rsid w:val="00E5701B"/>
    <w:rsid w:val="00E6052D"/>
    <w:rsid w:val="00E607FC"/>
    <w:rsid w:val="00E6237E"/>
    <w:rsid w:val="00E62850"/>
    <w:rsid w:val="00E63801"/>
    <w:rsid w:val="00E6456A"/>
    <w:rsid w:val="00E64F58"/>
    <w:rsid w:val="00E657E3"/>
    <w:rsid w:val="00E65D64"/>
    <w:rsid w:val="00E65FA1"/>
    <w:rsid w:val="00E6657E"/>
    <w:rsid w:val="00E66856"/>
    <w:rsid w:val="00E66FCB"/>
    <w:rsid w:val="00E674CD"/>
    <w:rsid w:val="00E677C2"/>
    <w:rsid w:val="00E67C31"/>
    <w:rsid w:val="00E67E94"/>
    <w:rsid w:val="00E71389"/>
    <w:rsid w:val="00E715E6"/>
    <w:rsid w:val="00E72B71"/>
    <w:rsid w:val="00E745C7"/>
    <w:rsid w:val="00E745F0"/>
    <w:rsid w:val="00E757AB"/>
    <w:rsid w:val="00E77A31"/>
    <w:rsid w:val="00E814BD"/>
    <w:rsid w:val="00E81B22"/>
    <w:rsid w:val="00E81BA9"/>
    <w:rsid w:val="00E82D32"/>
    <w:rsid w:val="00E83170"/>
    <w:rsid w:val="00E83528"/>
    <w:rsid w:val="00E83D4C"/>
    <w:rsid w:val="00E83E60"/>
    <w:rsid w:val="00E8408C"/>
    <w:rsid w:val="00E8559B"/>
    <w:rsid w:val="00E85868"/>
    <w:rsid w:val="00E85962"/>
    <w:rsid w:val="00E87667"/>
    <w:rsid w:val="00E903A0"/>
    <w:rsid w:val="00E90F80"/>
    <w:rsid w:val="00E913BD"/>
    <w:rsid w:val="00E91725"/>
    <w:rsid w:val="00E91ACC"/>
    <w:rsid w:val="00E91AEF"/>
    <w:rsid w:val="00E933CF"/>
    <w:rsid w:val="00E93CC8"/>
    <w:rsid w:val="00E95125"/>
    <w:rsid w:val="00E9528D"/>
    <w:rsid w:val="00E95A58"/>
    <w:rsid w:val="00E96B6D"/>
    <w:rsid w:val="00E96CDC"/>
    <w:rsid w:val="00E97B41"/>
    <w:rsid w:val="00EA0219"/>
    <w:rsid w:val="00EA0414"/>
    <w:rsid w:val="00EA0D77"/>
    <w:rsid w:val="00EA0DB0"/>
    <w:rsid w:val="00EA0E0D"/>
    <w:rsid w:val="00EA2060"/>
    <w:rsid w:val="00EA2A84"/>
    <w:rsid w:val="00EA344E"/>
    <w:rsid w:val="00EA3551"/>
    <w:rsid w:val="00EA4E43"/>
    <w:rsid w:val="00EA4F05"/>
    <w:rsid w:val="00EA5208"/>
    <w:rsid w:val="00EA60E8"/>
    <w:rsid w:val="00EA6571"/>
    <w:rsid w:val="00EA66B8"/>
    <w:rsid w:val="00EA6A94"/>
    <w:rsid w:val="00EA7174"/>
    <w:rsid w:val="00EB16C2"/>
    <w:rsid w:val="00EB1B7F"/>
    <w:rsid w:val="00EB274B"/>
    <w:rsid w:val="00EB4595"/>
    <w:rsid w:val="00EB4FDB"/>
    <w:rsid w:val="00EB51CF"/>
    <w:rsid w:val="00EB5447"/>
    <w:rsid w:val="00EB659B"/>
    <w:rsid w:val="00EB665B"/>
    <w:rsid w:val="00EB6C03"/>
    <w:rsid w:val="00EB6CD8"/>
    <w:rsid w:val="00EB6F51"/>
    <w:rsid w:val="00EB715D"/>
    <w:rsid w:val="00EB78C2"/>
    <w:rsid w:val="00EB7EAC"/>
    <w:rsid w:val="00EC0C86"/>
    <w:rsid w:val="00EC1F0B"/>
    <w:rsid w:val="00EC2326"/>
    <w:rsid w:val="00EC35E0"/>
    <w:rsid w:val="00EC36DF"/>
    <w:rsid w:val="00EC3B12"/>
    <w:rsid w:val="00EC5099"/>
    <w:rsid w:val="00EC5A72"/>
    <w:rsid w:val="00EC5BC8"/>
    <w:rsid w:val="00EC6694"/>
    <w:rsid w:val="00EC689A"/>
    <w:rsid w:val="00EC7C4E"/>
    <w:rsid w:val="00EC7DFB"/>
    <w:rsid w:val="00ED0CE4"/>
    <w:rsid w:val="00ED0E07"/>
    <w:rsid w:val="00ED11C7"/>
    <w:rsid w:val="00ED139A"/>
    <w:rsid w:val="00ED28EE"/>
    <w:rsid w:val="00ED32AD"/>
    <w:rsid w:val="00ED36D2"/>
    <w:rsid w:val="00ED377D"/>
    <w:rsid w:val="00ED4CA7"/>
    <w:rsid w:val="00ED5541"/>
    <w:rsid w:val="00ED5E9E"/>
    <w:rsid w:val="00ED63B5"/>
    <w:rsid w:val="00ED7396"/>
    <w:rsid w:val="00EE0459"/>
    <w:rsid w:val="00EE0A74"/>
    <w:rsid w:val="00EE0CD1"/>
    <w:rsid w:val="00EE1511"/>
    <w:rsid w:val="00EE15CD"/>
    <w:rsid w:val="00EE1C68"/>
    <w:rsid w:val="00EE2628"/>
    <w:rsid w:val="00EE3282"/>
    <w:rsid w:val="00EE3AC0"/>
    <w:rsid w:val="00EE3AD5"/>
    <w:rsid w:val="00EE736C"/>
    <w:rsid w:val="00EF0250"/>
    <w:rsid w:val="00EF0805"/>
    <w:rsid w:val="00EF1D61"/>
    <w:rsid w:val="00EF2137"/>
    <w:rsid w:val="00EF34DC"/>
    <w:rsid w:val="00EF4E72"/>
    <w:rsid w:val="00EF5070"/>
    <w:rsid w:val="00EF552B"/>
    <w:rsid w:val="00EF55CB"/>
    <w:rsid w:val="00EF5A7F"/>
    <w:rsid w:val="00EF764D"/>
    <w:rsid w:val="00F0011D"/>
    <w:rsid w:val="00F01226"/>
    <w:rsid w:val="00F01F75"/>
    <w:rsid w:val="00F021EC"/>
    <w:rsid w:val="00F024A5"/>
    <w:rsid w:val="00F03A24"/>
    <w:rsid w:val="00F04319"/>
    <w:rsid w:val="00F05127"/>
    <w:rsid w:val="00F05274"/>
    <w:rsid w:val="00F06C19"/>
    <w:rsid w:val="00F12410"/>
    <w:rsid w:val="00F14325"/>
    <w:rsid w:val="00F144E6"/>
    <w:rsid w:val="00F16412"/>
    <w:rsid w:val="00F2034E"/>
    <w:rsid w:val="00F21FF9"/>
    <w:rsid w:val="00F22695"/>
    <w:rsid w:val="00F22B2D"/>
    <w:rsid w:val="00F2326E"/>
    <w:rsid w:val="00F233D3"/>
    <w:rsid w:val="00F24048"/>
    <w:rsid w:val="00F24719"/>
    <w:rsid w:val="00F248D8"/>
    <w:rsid w:val="00F2501E"/>
    <w:rsid w:val="00F27C6A"/>
    <w:rsid w:val="00F3051F"/>
    <w:rsid w:val="00F30ACE"/>
    <w:rsid w:val="00F30B98"/>
    <w:rsid w:val="00F3108A"/>
    <w:rsid w:val="00F315C7"/>
    <w:rsid w:val="00F317F0"/>
    <w:rsid w:val="00F3209E"/>
    <w:rsid w:val="00F325A8"/>
    <w:rsid w:val="00F3416C"/>
    <w:rsid w:val="00F35559"/>
    <w:rsid w:val="00F371A4"/>
    <w:rsid w:val="00F400D0"/>
    <w:rsid w:val="00F40BE8"/>
    <w:rsid w:val="00F412CE"/>
    <w:rsid w:val="00F412E2"/>
    <w:rsid w:val="00F41C0C"/>
    <w:rsid w:val="00F41C1D"/>
    <w:rsid w:val="00F422F9"/>
    <w:rsid w:val="00F42B64"/>
    <w:rsid w:val="00F42BD2"/>
    <w:rsid w:val="00F42DBD"/>
    <w:rsid w:val="00F43499"/>
    <w:rsid w:val="00F43E50"/>
    <w:rsid w:val="00F43E94"/>
    <w:rsid w:val="00F44193"/>
    <w:rsid w:val="00F442DF"/>
    <w:rsid w:val="00F4481A"/>
    <w:rsid w:val="00F4536D"/>
    <w:rsid w:val="00F4582D"/>
    <w:rsid w:val="00F46E81"/>
    <w:rsid w:val="00F47674"/>
    <w:rsid w:val="00F50DB2"/>
    <w:rsid w:val="00F522B5"/>
    <w:rsid w:val="00F526EC"/>
    <w:rsid w:val="00F52CB8"/>
    <w:rsid w:val="00F52FEA"/>
    <w:rsid w:val="00F541E3"/>
    <w:rsid w:val="00F54792"/>
    <w:rsid w:val="00F54A47"/>
    <w:rsid w:val="00F54B69"/>
    <w:rsid w:val="00F55876"/>
    <w:rsid w:val="00F55F6C"/>
    <w:rsid w:val="00F56CE5"/>
    <w:rsid w:val="00F60D67"/>
    <w:rsid w:val="00F610AE"/>
    <w:rsid w:val="00F619C4"/>
    <w:rsid w:val="00F61C09"/>
    <w:rsid w:val="00F6306C"/>
    <w:rsid w:val="00F63240"/>
    <w:rsid w:val="00F63EBD"/>
    <w:rsid w:val="00F6413E"/>
    <w:rsid w:val="00F64AB0"/>
    <w:rsid w:val="00F65170"/>
    <w:rsid w:val="00F652C1"/>
    <w:rsid w:val="00F6642C"/>
    <w:rsid w:val="00F6671E"/>
    <w:rsid w:val="00F66864"/>
    <w:rsid w:val="00F66E39"/>
    <w:rsid w:val="00F67E7D"/>
    <w:rsid w:val="00F70829"/>
    <w:rsid w:val="00F7167A"/>
    <w:rsid w:val="00F7231E"/>
    <w:rsid w:val="00F72320"/>
    <w:rsid w:val="00F72731"/>
    <w:rsid w:val="00F7399F"/>
    <w:rsid w:val="00F73ACB"/>
    <w:rsid w:val="00F73B6F"/>
    <w:rsid w:val="00F7406A"/>
    <w:rsid w:val="00F75C87"/>
    <w:rsid w:val="00F75F91"/>
    <w:rsid w:val="00F77560"/>
    <w:rsid w:val="00F77684"/>
    <w:rsid w:val="00F77ACA"/>
    <w:rsid w:val="00F77CDB"/>
    <w:rsid w:val="00F80AC5"/>
    <w:rsid w:val="00F80FF8"/>
    <w:rsid w:val="00F81180"/>
    <w:rsid w:val="00F81B01"/>
    <w:rsid w:val="00F82EBF"/>
    <w:rsid w:val="00F83F59"/>
    <w:rsid w:val="00F84587"/>
    <w:rsid w:val="00F84974"/>
    <w:rsid w:val="00F84FE7"/>
    <w:rsid w:val="00F856CE"/>
    <w:rsid w:val="00F85A66"/>
    <w:rsid w:val="00F86070"/>
    <w:rsid w:val="00F86680"/>
    <w:rsid w:val="00F870A0"/>
    <w:rsid w:val="00F873D4"/>
    <w:rsid w:val="00F8788D"/>
    <w:rsid w:val="00F90155"/>
    <w:rsid w:val="00F9233A"/>
    <w:rsid w:val="00F92716"/>
    <w:rsid w:val="00F932B3"/>
    <w:rsid w:val="00F93903"/>
    <w:rsid w:val="00F93E5E"/>
    <w:rsid w:val="00F94206"/>
    <w:rsid w:val="00F94266"/>
    <w:rsid w:val="00F957E6"/>
    <w:rsid w:val="00F95FF1"/>
    <w:rsid w:val="00F96DAA"/>
    <w:rsid w:val="00F9764A"/>
    <w:rsid w:val="00FA1D49"/>
    <w:rsid w:val="00FA270B"/>
    <w:rsid w:val="00FA3CBF"/>
    <w:rsid w:val="00FA4A3D"/>
    <w:rsid w:val="00FA57DF"/>
    <w:rsid w:val="00FA6561"/>
    <w:rsid w:val="00FA6EE3"/>
    <w:rsid w:val="00FA75B9"/>
    <w:rsid w:val="00FA77E1"/>
    <w:rsid w:val="00FB12AC"/>
    <w:rsid w:val="00FB1302"/>
    <w:rsid w:val="00FB1461"/>
    <w:rsid w:val="00FB1CC5"/>
    <w:rsid w:val="00FB28A7"/>
    <w:rsid w:val="00FB2A67"/>
    <w:rsid w:val="00FB2D73"/>
    <w:rsid w:val="00FB2F1C"/>
    <w:rsid w:val="00FB36B2"/>
    <w:rsid w:val="00FB3A4E"/>
    <w:rsid w:val="00FB4DB3"/>
    <w:rsid w:val="00FB5A41"/>
    <w:rsid w:val="00FB5A89"/>
    <w:rsid w:val="00FB5CFE"/>
    <w:rsid w:val="00FB5EB4"/>
    <w:rsid w:val="00FB6CE8"/>
    <w:rsid w:val="00FB6E0D"/>
    <w:rsid w:val="00FB71ED"/>
    <w:rsid w:val="00FB78F1"/>
    <w:rsid w:val="00FC0495"/>
    <w:rsid w:val="00FC138A"/>
    <w:rsid w:val="00FC168D"/>
    <w:rsid w:val="00FC3674"/>
    <w:rsid w:val="00FC47D0"/>
    <w:rsid w:val="00FC4C91"/>
    <w:rsid w:val="00FC4EBB"/>
    <w:rsid w:val="00FC4EF2"/>
    <w:rsid w:val="00FC53A5"/>
    <w:rsid w:val="00FC5F41"/>
    <w:rsid w:val="00FC62EB"/>
    <w:rsid w:val="00FC7152"/>
    <w:rsid w:val="00FC787D"/>
    <w:rsid w:val="00FC7F18"/>
    <w:rsid w:val="00FD0978"/>
    <w:rsid w:val="00FD114D"/>
    <w:rsid w:val="00FD194B"/>
    <w:rsid w:val="00FD23A3"/>
    <w:rsid w:val="00FD2555"/>
    <w:rsid w:val="00FD3069"/>
    <w:rsid w:val="00FD3EB9"/>
    <w:rsid w:val="00FD6B21"/>
    <w:rsid w:val="00FD7835"/>
    <w:rsid w:val="00FD7B6D"/>
    <w:rsid w:val="00FE0425"/>
    <w:rsid w:val="00FE065D"/>
    <w:rsid w:val="00FE0D37"/>
    <w:rsid w:val="00FE0F27"/>
    <w:rsid w:val="00FE1880"/>
    <w:rsid w:val="00FE18B2"/>
    <w:rsid w:val="00FE197D"/>
    <w:rsid w:val="00FE2BC6"/>
    <w:rsid w:val="00FE368A"/>
    <w:rsid w:val="00FE461D"/>
    <w:rsid w:val="00FE49AE"/>
    <w:rsid w:val="00FE5B5F"/>
    <w:rsid w:val="00FE747F"/>
    <w:rsid w:val="00FF1FF6"/>
    <w:rsid w:val="00FF3343"/>
    <w:rsid w:val="00FF3A30"/>
    <w:rsid w:val="00FF3E9E"/>
    <w:rsid w:val="00FF436E"/>
    <w:rsid w:val="00FF520A"/>
    <w:rsid w:val="00FF5FED"/>
    <w:rsid w:val="00FF6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5648D"/>
  <w15:docId w15:val="{65CD6F12-35D2-43CE-9105-5C6B000F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130FBB"/>
    <w:pPr>
      <w:keepNext/>
      <w:outlineLvl w:val="0"/>
    </w:pPr>
    <w:rPr>
      <w:b/>
      <w:bCs/>
      <w:lang w:val="x-none" w:eastAsia="x-none"/>
    </w:rPr>
  </w:style>
  <w:style w:type="paragraph" w:styleId="Ttulo2">
    <w:name w:val="heading 2"/>
    <w:basedOn w:val="Normal"/>
    <w:next w:val="Normal"/>
    <w:link w:val="Ttulo2Char"/>
    <w:unhideWhenUsed/>
    <w:qFormat/>
    <w:rsid w:val="00130FBB"/>
    <w:pPr>
      <w:keepNext/>
      <w:jc w:val="both"/>
      <w:outlineLvl w:val="1"/>
    </w:pPr>
    <w:rPr>
      <w:b/>
      <w:bCs/>
      <w:lang w:val="x-none" w:eastAsia="x-none"/>
    </w:rPr>
  </w:style>
  <w:style w:type="paragraph" w:styleId="Ttulo3">
    <w:name w:val="heading 3"/>
    <w:basedOn w:val="Normal"/>
    <w:next w:val="Normal"/>
    <w:link w:val="Ttulo3Char"/>
    <w:unhideWhenUsed/>
    <w:qFormat/>
    <w:rsid w:val="00130FBB"/>
    <w:pPr>
      <w:keepNext/>
      <w:jc w:val="right"/>
      <w:outlineLvl w:val="2"/>
    </w:pPr>
    <w:rPr>
      <w:b/>
      <w:bCs/>
      <w:lang w:val="en-US" w:eastAsia="x-none"/>
    </w:rPr>
  </w:style>
  <w:style w:type="paragraph" w:styleId="Ttulo4">
    <w:name w:val="heading 4"/>
    <w:basedOn w:val="Normal"/>
    <w:next w:val="Normal"/>
    <w:link w:val="Ttulo4Char"/>
    <w:unhideWhenUsed/>
    <w:qFormat/>
    <w:rsid w:val="00130FBB"/>
    <w:pPr>
      <w:keepNext/>
      <w:jc w:val="center"/>
      <w:outlineLvl w:val="3"/>
    </w:pPr>
    <w:rPr>
      <w:b/>
      <w:bCs/>
      <w:sz w:val="22"/>
      <w:lang w:val="x-none" w:eastAsia="x-none"/>
    </w:rPr>
  </w:style>
  <w:style w:type="paragraph" w:styleId="Ttulo5">
    <w:name w:val="heading 5"/>
    <w:basedOn w:val="Normal"/>
    <w:next w:val="Normal"/>
    <w:link w:val="Ttulo5Char"/>
    <w:semiHidden/>
    <w:unhideWhenUsed/>
    <w:qFormat/>
    <w:rsid w:val="00130FBB"/>
    <w:pPr>
      <w:keepNext/>
      <w:jc w:val="both"/>
      <w:outlineLvl w:val="4"/>
    </w:pPr>
    <w:rPr>
      <w:b/>
      <w:u w:val="single"/>
      <w:lang w:val="x-none" w:eastAsia="x-none"/>
    </w:rPr>
  </w:style>
  <w:style w:type="paragraph" w:styleId="Ttulo8">
    <w:name w:val="heading 8"/>
    <w:basedOn w:val="Normal"/>
    <w:next w:val="Normal"/>
    <w:link w:val="Ttulo8Char"/>
    <w:unhideWhenUsed/>
    <w:qFormat/>
    <w:rsid w:val="00130FBB"/>
    <w:pPr>
      <w:keepNext/>
      <w:widowControl w:val="0"/>
      <w:suppressAutoHyphens/>
      <w:jc w:val="both"/>
      <w:outlineLvl w:val="7"/>
    </w:pPr>
    <w:rPr>
      <w:rFonts w:ascii="Arial" w:hAnsi="Arial"/>
      <w:b/>
      <w:bCs/>
      <w:i/>
      <w:iCs/>
      <w:sz w:val="20"/>
      <w:szCs w:val="20"/>
      <w:u w:val="single"/>
      <w:lang w:val="x-none" w:eastAsia="x-none"/>
    </w:rPr>
  </w:style>
  <w:style w:type="paragraph" w:styleId="Ttulo9">
    <w:name w:val="heading 9"/>
    <w:basedOn w:val="Normal"/>
    <w:next w:val="Normal"/>
    <w:link w:val="Ttulo9Char"/>
    <w:semiHidden/>
    <w:unhideWhenUsed/>
    <w:qFormat/>
    <w:rsid w:val="00985A68"/>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hd,Char Char,Char Char Char Char Char Char Char, Char Char Char Char Char Char Char"/>
    <w:basedOn w:val="Normal"/>
    <w:link w:val="CabealhoChar"/>
    <w:uiPriority w:val="99"/>
    <w:rsid w:val="00692089"/>
    <w:pPr>
      <w:tabs>
        <w:tab w:val="center" w:pos="4252"/>
        <w:tab w:val="right" w:pos="8504"/>
      </w:tabs>
    </w:pPr>
    <w:rPr>
      <w:lang w:val="x-none" w:eastAsia="x-none"/>
    </w:rPr>
  </w:style>
  <w:style w:type="character" w:customStyle="1" w:styleId="CabealhoChar">
    <w:name w:val="Cabeçalho Char"/>
    <w:aliases w:val="Cabeçalho superior Char,Heading 1a Char,h Char,he Char,HeaderNN Char,hd Char,Char Char Char,Char Char Char Char Char Char Char Char, Char Char Char Char Char Char Char Char"/>
    <w:link w:val="Cabealho"/>
    <w:uiPriority w:val="99"/>
    <w:rsid w:val="0075744D"/>
    <w:rPr>
      <w:sz w:val="24"/>
      <w:szCs w:val="24"/>
    </w:rPr>
  </w:style>
  <w:style w:type="paragraph" w:styleId="Rodap">
    <w:name w:val="footer"/>
    <w:basedOn w:val="Normal"/>
    <w:link w:val="RodapChar"/>
    <w:uiPriority w:val="99"/>
    <w:rsid w:val="00692089"/>
    <w:pPr>
      <w:tabs>
        <w:tab w:val="center" w:pos="4252"/>
        <w:tab w:val="right" w:pos="8504"/>
      </w:tabs>
    </w:pPr>
    <w:rPr>
      <w:lang w:val="x-none" w:eastAsia="x-none"/>
    </w:rPr>
  </w:style>
  <w:style w:type="character" w:customStyle="1" w:styleId="RodapChar">
    <w:name w:val="Rodapé Char"/>
    <w:link w:val="Rodap"/>
    <w:uiPriority w:val="99"/>
    <w:rsid w:val="00130FBB"/>
    <w:rPr>
      <w:sz w:val="24"/>
      <w:szCs w:val="24"/>
    </w:rPr>
  </w:style>
  <w:style w:type="paragraph" w:styleId="Corpodetexto">
    <w:name w:val="Body Text"/>
    <w:aliases w:val="Corpo de texto Char Char Char Char Char Char Char Char Char Char Char"/>
    <w:basedOn w:val="Normal"/>
    <w:link w:val="CorpodetextoChar"/>
    <w:rsid w:val="00692089"/>
    <w:pPr>
      <w:tabs>
        <w:tab w:val="left" w:pos="720"/>
      </w:tabs>
      <w:ind w:right="283"/>
      <w:jc w:val="both"/>
    </w:pPr>
    <w:rPr>
      <w:bCs/>
      <w:color w:val="000000"/>
      <w:sz w:val="28"/>
      <w:lang w:val="x-none" w:eastAsia="x-none"/>
    </w:rPr>
  </w:style>
  <w:style w:type="character" w:customStyle="1" w:styleId="CorpodetextoChar">
    <w:name w:val="Corpo de texto Char"/>
    <w:aliases w:val="Corpo de texto Char Char Char Char Char Char Char Char Char Char Char Char"/>
    <w:link w:val="Corpodetexto"/>
    <w:rsid w:val="00130FBB"/>
    <w:rPr>
      <w:bCs/>
      <w:color w:val="000000"/>
      <w:sz w:val="28"/>
      <w:szCs w:val="24"/>
    </w:rPr>
  </w:style>
  <w:style w:type="character" w:styleId="Hyperlink">
    <w:name w:val="Hyperlink"/>
    <w:uiPriority w:val="99"/>
    <w:rsid w:val="00D36321"/>
    <w:rPr>
      <w:color w:val="0000FF"/>
      <w:u w:val="single"/>
    </w:rPr>
  </w:style>
  <w:style w:type="character" w:customStyle="1" w:styleId="Ttulo1Char">
    <w:name w:val="Título 1 Char"/>
    <w:link w:val="Ttulo1"/>
    <w:rsid w:val="00130FBB"/>
    <w:rPr>
      <w:b/>
      <w:bCs/>
      <w:sz w:val="24"/>
      <w:szCs w:val="24"/>
    </w:rPr>
  </w:style>
  <w:style w:type="character" w:customStyle="1" w:styleId="Ttulo2Char">
    <w:name w:val="Título 2 Char"/>
    <w:link w:val="Ttulo2"/>
    <w:rsid w:val="00130FBB"/>
    <w:rPr>
      <w:b/>
      <w:bCs/>
      <w:sz w:val="24"/>
      <w:szCs w:val="24"/>
    </w:rPr>
  </w:style>
  <w:style w:type="character" w:customStyle="1" w:styleId="Ttulo3Char">
    <w:name w:val="Título 3 Char"/>
    <w:link w:val="Ttulo3"/>
    <w:rsid w:val="00130FBB"/>
    <w:rPr>
      <w:b/>
      <w:bCs/>
      <w:sz w:val="24"/>
      <w:szCs w:val="24"/>
      <w:lang w:val="en-US"/>
    </w:rPr>
  </w:style>
  <w:style w:type="character" w:customStyle="1" w:styleId="Ttulo4Char">
    <w:name w:val="Título 4 Char"/>
    <w:link w:val="Ttulo4"/>
    <w:rsid w:val="00130FBB"/>
    <w:rPr>
      <w:b/>
      <w:bCs/>
      <w:sz w:val="22"/>
      <w:szCs w:val="24"/>
    </w:rPr>
  </w:style>
  <w:style w:type="character" w:customStyle="1" w:styleId="Ttulo5Char">
    <w:name w:val="Título 5 Char"/>
    <w:link w:val="Ttulo5"/>
    <w:semiHidden/>
    <w:rsid w:val="00130FBB"/>
    <w:rPr>
      <w:b/>
      <w:sz w:val="24"/>
      <w:szCs w:val="24"/>
      <w:u w:val="single"/>
    </w:rPr>
  </w:style>
  <w:style w:type="character" w:customStyle="1" w:styleId="Ttulo8Char">
    <w:name w:val="Título 8 Char"/>
    <w:link w:val="Ttulo8"/>
    <w:rsid w:val="00130FBB"/>
    <w:rPr>
      <w:rFonts w:ascii="Arial" w:hAnsi="Arial" w:cs="Arial"/>
      <w:b/>
      <w:bCs/>
      <w:i/>
      <w:iCs/>
      <w:u w:val="single"/>
    </w:rPr>
  </w:style>
  <w:style w:type="character" w:customStyle="1" w:styleId="TextodecomentrioChar">
    <w:name w:val="Texto de comentário Char"/>
    <w:basedOn w:val="Fontepargpadro"/>
    <w:link w:val="Textodecomentrio"/>
    <w:rsid w:val="00130FBB"/>
  </w:style>
  <w:style w:type="paragraph" w:styleId="Textodecomentrio">
    <w:name w:val="annotation text"/>
    <w:basedOn w:val="Normal"/>
    <w:link w:val="TextodecomentrioChar"/>
    <w:unhideWhenUsed/>
    <w:rsid w:val="00130FBB"/>
    <w:rPr>
      <w:sz w:val="20"/>
      <w:szCs w:val="20"/>
    </w:rPr>
  </w:style>
  <w:style w:type="character" w:customStyle="1" w:styleId="TtuloChar">
    <w:name w:val="Título Char"/>
    <w:link w:val="Ttulo"/>
    <w:rsid w:val="00130FBB"/>
    <w:rPr>
      <w:b/>
      <w:sz w:val="28"/>
      <w:szCs w:val="24"/>
    </w:rPr>
  </w:style>
  <w:style w:type="paragraph" w:styleId="Ttulo">
    <w:name w:val="Title"/>
    <w:basedOn w:val="Normal"/>
    <w:link w:val="TtuloChar"/>
    <w:qFormat/>
    <w:rsid w:val="00130FBB"/>
    <w:pPr>
      <w:jc w:val="center"/>
    </w:pPr>
    <w:rPr>
      <w:b/>
      <w:sz w:val="28"/>
      <w:lang w:val="x-none" w:eastAsia="x-none"/>
    </w:rPr>
  </w:style>
  <w:style w:type="character" w:customStyle="1" w:styleId="RecuodecorpodetextoChar">
    <w:name w:val="Recuo de corpo de texto Char"/>
    <w:link w:val="Recuodecorpodetexto"/>
    <w:rsid w:val="00130FBB"/>
    <w:rPr>
      <w:b/>
      <w:sz w:val="24"/>
      <w:szCs w:val="24"/>
    </w:rPr>
  </w:style>
  <w:style w:type="paragraph" w:styleId="Recuodecorpodetexto">
    <w:name w:val="Body Text Indent"/>
    <w:basedOn w:val="Normal"/>
    <w:link w:val="RecuodecorpodetextoChar"/>
    <w:unhideWhenUsed/>
    <w:rsid w:val="00130FBB"/>
    <w:pPr>
      <w:tabs>
        <w:tab w:val="left" w:pos="4520"/>
      </w:tabs>
      <w:ind w:left="4320"/>
      <w:jc w:val="both"/>
    </w:pPr>
    <w:rPr>
      <w:b/>
      <w:lang w:val="x-none" w:eastAsia="x-none"/>
    </w:rPr>
  </w:style>
  <w:style w:type="character" w:customStyle="1" w:styleId="Corpodetexto2Char">
    <w:name w:val="Corpo de texto 2 Char"/>
    <w:link w:val="Corpodetexto2"/>
    <w:rsid w:val="00130FBB"/>
    <w:rPr>
      <w:sz w:val="24"/>
      <w:szCs w:val="24"/>
    </w:rPr>
  </w:style>
  <w:style w:type="paragraph" w:styleId="Corpodetexto2">
    <w:name w:val="Body Text 2"/>
    <w:basedOn w:val="Normal"/>
    <w:link w:val="Corpodetexto2Char"/>
    <w:unhideWhenUsed/>
    <w:rsid w:val="00130FBB"/>
    <w:pPr>
      <w:spacing w:after="120" w:line="480" w:lineRule="auto"/>
    </w:pPr>
    <w:rPr>
      <w:lang w:val="x-none" w:eastAsia="x-none"/>
    </w:rPr>
  </w:style>
  <w:style w:type="paragraph" w:styleId="Recuodecorpodetexto2">
    <w:name w:val="Body Text Indent 2"/>
    <w:basedOn w:val="Normal"/>
    <w:link w:val="Recuodecorpodetexto2Char"/>
    <w:unhideWhenUsed/>
    <w:rsid w:val="00130FBB"/>
    <w:pPr>
      <w:spacing w:after="120" w:line="480" w:lineRule="auto"/>
      <w:ind w:left="283"/>
    </w:pPr>
    <w:rPr>
      <w:lang w:val="x-none" w:eastAsia="x-none"/>
    </w:rPr>
  </w:style>
  <w:style w:type="character" w:customStyle="1" w:styleId="Recuodecorpodetexto2Char">
    <w:name w:val="Recuo de corpo de texto 2 Char"/>
    <w:link w:val="Recuodecorpodetexto2"/>
    <w:rsid w:val="00130FBB"/>
    <w:rPr>
      <w:sz w:val="24"/>
      <w:szCs w:val="24"/>
    </w:rPr>
  </w:style>
  <w:style w:type="character" w:customStyle="1" w:styleId="AssuntodocomentrioChar">
    <w:name w:val="Assunto do comentário Char"/>
    <w:link w:val="Assuntodocomentrio"/>
    <w:rsid w:val="00130FBB"/>
    <w:rPr>
      <w:b/>
      <w:bCs/>
    </w:rPr>
  </w:style>
  <w:style w:type="paragraph" w:styleId="Assuntodocomentrio">
    <w:name w:val="annotation subject"/>
    <w:basedOn w:val="Textodecomentrio"/>
    <w:next w:val="Textodecomentrio"/>
    <w:link w:val="AssuntodocomentrioChar"/>
    <w:unhideWhenUsed/>
    <w:rsid w:val="00130FBB"/>
    <w:rPr>
      <w:b/>
      <w:bCs/>
      <w:lang w:val="x-none" w:eastAsia="x-none"/>
    </w:rPr>
  </w:style>
  <w:style w:type="character" w:customStyle="1" w:styleId="TextodebaloChar">
    <w:name w:val="Texto de balão Char"/>
    <w:link w:val="Textodebalo"/>
    <w:rsid w:val="00130FBB"/>
    <w:rPr>
      <w:rFonts w:ascii="Tahoma" w:hAnsi="Tahoma" w:cs="Tahoma"/>
      <w:sz w:val="16"/>
      <w:szCs w:val="16"/>
    </w:rPr>
  </w:style>
  <w:style w:type="paragraph" w:styleId="Textodebalo">
    <w:name w:val="Balloon Text"/>
    <w:basedOn w:val="Normal"/>
    <w:link w:val="TextodebaloChar"/>
    <w:unhideWhenUsed/>
    <w:rsid w:val="00130FBB"/>
    <w:rPr>
      <w:rFonts w:ascii="Tahoma" w:hAnsi="Tahoma"/>
      <w:sz w:val="16"/>
      <w:szCs w:val="16"/>
      <w:lang w:val="x-none" w:eastAsia="x-none"/>
    </w:rPr>
  </w:style>
  <w:style w:type="paragraph" w:styleId="PargrafodaLista">
    <w:name w:val="List Paragraph"/>
    <w:basedOn w:val="Normal"/>
    <w:uiPriority w:val="34"/>
    <w:qFormat/>
    <w:rsid w:val="00130FBB"/>
    <w:pPr>
      <w:ind w:left="708"/>
    </w:pPr>
  </w:style>
  <w:style w:type="table" w:styleId="Tabelacomgrade">
    <w:name w:val="Table Grid"/>
    <w:basedOn w:val="Tabelanormal"/>
    <w:rsid w:val="0013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50">
    <w:name w:val="t50"/>
    <w:basedOn w:val="Normal"/>
    <w:rsid w:val="00CD561A"/>
    <w:pPr>
      <w:widowControl w:val="0"/>
      <w:spacing w:line="240" w:lineRule="atLeast"/>
    </w:pPr>
    <w:rPr>
      <w:snapToGrid w:val="0"/>
      <w:szCs w:val="20"/>
    </w:rPr>
  </w:style>
  <w:style w:type="paragraph" w:styleId="Corpodetexto3">
    <w:name w:val="Body Text 3"/>
    <w:basedOn w:val="Normal"/>
    <w:link w:val="Corpodetexto3Char"/>
    <w:rsid w:val="00CD561A"/>
    <w:pPr>
      <w:autoSpaceDE w:val="0"/>
      <w:autoSpaceDN w:val="0"/>
      <w:adjustRightInd w:val="0"/>
      <w:jc w:val="both"/>
    </w:pPr>
    <w:rPr>
      <w:rFonts w:ascii="TimesNewRoman" w:hAnsi="TimesNewRoman"/>
      <w:lang w:val="x-none" w:eastAsia="x-none"/>
    </w:rPr>
  </w:style>
  <w:style w:type="character" w:customStyle="1" w:styleId="Corpodetexto3Char">
    <w:name w:val="Corpo de texto 3 Char"/>
    <w:link w:val="Corpodetexto3"/>
    <w:rsid w:val="00CD561A"/>
    <w:rPr>
      <w:rFonts w:ascii="TimesNewRoman" w:hAnsi="TimesNewRoman"/>
      <w:sz w:val="24"/>
      <w:szCs w:val="24"/>
      <w:lang w:val="x-none" w:eastAsia="x-none"/>
    </w:rPr>
  </w:style>
  <w:style w:type="paragraph" w:styleId="Subttulo">
    <w:name w:val="Subtitle"/>
    <w:basedOn w:val="Normal"/>
    <w:link w:val="SubttuloChar"/>
    <w:qFormat/>
    <w:rsid w:val="00CD561A"/>
    <w:pPr>
      <w:jc w:val="center"/>
    </w:pPr>
    <w:rPr>
      <w:b/>
      <w:sz w:val="28"/>
      <w:szCs w:val="20"/>
      <w:lang w:val="x-none" w:eastAsia="x-none"/>
    </w:rPr>
  </w:style>
  <w:style w:type="character" w:customStyle="1" w:styleId="SubttuloChar">
    <w:name w:val="Subtítulo Char"/>
    <w:link w:val="Subttulo"/>
    <w:rsid w:val="00CD561A"/>
    <w:rPr>
      <w:b/>
      <w:sz w:val="28"/>
      <w:lang w:val="x-none" w:eastAsia="x-none"/>
    </w:rPr>
  </w:style>
  <w:style w:type="character" w:customStyle="1" w:styleId="CaracteresdeNotadeRodap">
    <w:name w:val="Caracteres de Nota de Rodapé"/>
    <w:rsid w:val="00CD561A"/>
  </w:style>
  <w:style w:type="character" w:styleId="Refdenotaderodap">
    <w:name w:val="footnote reference"/>
    <w:rsid w:val="00CD561A"/>
    <w:rPr>
      <w:vertAlign w:val="superscript"/>
    </w:rPr>
  </w:style>
  <w:style w:type="paragraph" w:styleId="Textodenotaderodap">
    <w:name w:val="footnote text"/>
    <w:basedOn w:val="Normal"/>
    <w:link w:val="TextodenotaderodapChar"/>
    <w:rsid w:val="00CD561A"/>
    <w:pPr>
      <w:widowControl w:val="0"/>
      <w:suppressLineNumbers/>
      <w:suppressAutoHyphens/>
      <w:ind w:left="283" w:hanging="283"/>
    </w:pPr>
    <w:rPr>
      <w:rFonts w:eastAsia="Arial Unicode MS"/>
      <w:kern w:val="1"/>
      <w:sz w:val="20"/>
      <w:szCs w:val="20"/>
      <w:lang w:val="x-none"/>
    </w:rPr>
  </w:style>
  <w:style w:type="character" w:customStyle="1" w:styleId="TextodenotaderodapChar">
    <w:name w:val="Texto de nota de rodapé Char"/>
    <w:link w:val="Textodenotaderodap"/>
    <w:rsid w:val="00CD561A"/>
    <w:rPr>
      <w:rFonts w:eastAsia="Arial Unicode MS"/>
      <w:kern w:val="1"/>
      <w:lang w:val="x-none"/>
    </w:rPr>
  </w:style>
  <w:style w:type="character" w:styleId="Refdecomentrio">
    <w:name w:val="annotation reference"/>
    <w:rsid w:val="00CD561A"/>
    <w:rPr>
      <w:sz w:val="16"/>
      <w:szCs w:val="16"/>
    </w:rPr>
  </w:style>
  <w:style w:type="character" w:customStyle="1" w:styleId="a">
    <w:name w:val="a"/>
    <w:rsid w:val="00CD561A"/>
  </w:style>
  <w:style w:type="character" w:customStyle="1" w:styleId="l6">
    <w:name w:val="l6"/>
    <w:rsid w:val="00CD561A"/>
  </w:style>
  <w:style w:type="character" w:customStyle="1" w:styleId="l7">
    <w:name w:val="l7"/>
    <w:rsid w:val="00CD561A"/>
  </w:style>
  <w:style w:type="character" w:customStyle="1" w:styleId="l8">
    <w:name w:val="l8"/>
    <w:rsid w:val="00CD561A"/>
  </w:style>
  <w:style w:type="paragraph" w:customStyle="1" w:styleId="Estilo2">
    <w:name w:val="Estilo2"/>
    <w:basedOn w:val="Normal"/>
    <w:rsid w:val="00CD561A"/>
    <w:pPr>
      <w:ind w:left="2694" w:hanging="284"/>
      <w:jc w:val="both"/>
    </w:pPr>
    <w:rPr>
      <w:snapToGrid w:val="0"/>
      <w:szCs w:val="20"/>
    </w:rPr>
  </w:style>
  <w:style w:type="character" w:customStyle="1" w:styleId="st">
    <w:name w:val="st"/>
    <w:rsid w:val="00CD561A"/>
  </w:style>
  <w:style w:type="character" w:customStyle="1" w:styleId="Ttulo9Char">
    <w:name w:val="Título 9 Char"/>
    <w:link w:val="Ttulo9"/>
    <w:semiHidden/>
    <w:rsid w:val="00985A68"/>
    <w:rPr>
      <w:rFonts w:ascii="Cambria" w:eastAsia="Times New Roman" w:hAnsi="Cambria" w:cs="Times New Roman"/>
      <w:sz w:val="22"/>
      <w:szCs w:val="22"/>
    </w:rPr>
  </w:style>
  <w:style w:type="paragraph" w:customStyle="1" w:styleId="Lista51">
    <w:name w:val="Lista 51"/>
    <w:basedOn w:val="Normal"/>
    <w:rsid w:val="00985A68"/>
    <w:pPr>
      <w:suppressAutoHyphens/>
      <w:ind w:left="1415" w:hanging="283"/>
    </w:pPr>
    <w:rPr>
      <w:szCs w:val="20"/>
      <w:lang w:eastAsia="ar-SA"/>
    </w:rPr>
  </w:style>
  <w:style w:type="paragraph" w:styleId="NormalWeb">
    <w:name w:val="Normal (Web)"/>
    <w:basedOn w:val="Normal"/>
    <w:uiPriority w:val="99"/>
    <w:unhideWhenUsed/>
    <w:rsid w:val="003C2B99"/>
    <w:pPr>
      <w:spacing w:before="100" w:beforeAutospacing="1" w:after="119"/>
    </w:pPr>
  </w:style>
  <w:style w:type="character" w:styleId="Forte">
    <w:name w:val="Strong"/>
    <w:uiPriority w:val="22"/>
    <w:qFormat/>
    <w:rsid w:val="00831B2D"/>
    <w:rPr>
      <w:b/>
      <w:bCs/>
    </w:rPr>
  </w:style>
  <w:style w:type="character" w:customStyle="1" w:styleId="apple-converted-space">
    <w:name w:val="apple-converted-space"/>
    <w:basedOn w:val="Fontepargpadro"/>
    <w:rsid w:val="00831B2D"/>
  </w:style>
  <w:style w:type="character" w:styleId="nfase">
    <w:name w:val="Emphasis"/>
    <w:uiPriority w:val="20"/>
    <w:qFormat/>
    <w:rsid w:val="00831B2D"/>
    <w:rPr>
      <w:i/>
      <w:iCs/>
    </w:rPr>
  </w:style>
  <w:style w:type="paragraph" w:customStyle="1" w:styleId="Default">
    <w:name w:val="Default"/>
    <w:rsid w:val="00393417"/>
    <w:pPr>
      <w:autoSpaceDE w:val="0"/>
      <w:autoSpaceDN w:val="0"/>
      <w:adjustRightInd w:val="0"/>
    </w:pPr>
    <w:rPr>
      <w:rFonts w:ascii="Arial" w:hAnsi="Arial" w:cs="Arial"/>
      <w:color w:val="000000"/>
      <w:sz w:val="24"/>
      <w:szCs w:val="24"/>
    </w:rPr>
  </w:style>
  <w:style w:type="paragraph" w:customStyle="1" w:styleId="Preformatted">
    <w:name w:val="Preformatted"/>
    <w:basedOn w:val="Normal"/>
    <w:rsid w:val="00FE5B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customStyle="1" w:styleId="citao2">
    <w:name w:val="citação 2"/>
    <w:basedOn w:val="Citao"/>
    <w:link w:val="citao2Char"/>
    <w:qFormat/>
    <w:rsid w:val="00FE5B5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lang w:eastAsia="en-US"/>
    </w:rPr>
  </w:style>
  <w:style w:type="character" w:customStyle="1" w:styleId="citao2Char">
    <w:name w:val="citação 2 Char"/>
    <w:link w:val="citao2"/>
    <w:rsid w:val="00FE5B5F"/>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FE5B5F"/>
    <w:rPr>
      <w:i/>
      <w:iCs/>
      <w:color w:val="000000"/>
      <w:lang w:val="x-none" w:eastAsia="x-none"/>
    </w:rPr>
  </w:style>
  <w:style w:type="character" w:customStyle="1" w:styleId="CitaoChar">
    <w:name w:val="Citação Char"/>
    <w:link w:val="Citao"/>
    <w:uiPriority w:val="29"/>
    <w:rsid w:val="00FE5B5F"/>
    <w:rPr>
      <w:i/>
      <w:iCs/>
      <w:color w:val="000000"/>
      <w:sz w:val="24"/>
      <w:szCs w:val="24"/>
    </w:rPr>
  </w:style>
  <w:style w:type="paragraph" w:customStyle="1" w:styleId="P30">
    <w:name w:val="P30"/>
    <w:basedOn w:val="Normal"/>
    <w:rsid w:val="00F422F9"/>
    <w:pPr>
      <w:widowControl w:val="0"/>
      <w:suppressAutoHyphens/>
      <w:jc w:val="both"/>
    </w:pPr>
    <w:rPr>
      <w:rFonts w:eastAsia="Arial Unicode MS"/>
      <w:b/>
      <w:szCs w:val="20"/>
    </w:rPr>
  </w:style>
  <w:style w:type="paragraph" w:customStyle="1" w:styleId="BodyText21">
    <w:name w:val="Body Text 21"/>
    <w:basedOn w:val="Normal"/>
    <w:rsid w:val="00010C44"/>
    <w:pPr>
      <w:jc w:val="both"/>
    </w:pPr>
    <w:rPr>
      <w:szCs w:val="20"/>
    </w:rPr>
  </w:style>
  <w:style w:type="paragraph" w:styleId="SemEspaamento">
    <w:name w:val="No Spacing"/>
    <w:link w:val="SemEspaamentoChar"/>
    <w:uiPriority w:val="1"/>
    <w:qFormat/>
    <w:rsid w:val="00480437"/>
    <w:rPr>
      <w:rFonts w:ascii="Calibri" w:hAnsi="Calibri"/>
      <w:sz w:val="22"/>
      <w:szCs w:val="22"/>
    </w:rPr>
  </w:style>
  <w:style w:type="character" w:customStyle="1" w:styleId="SemEspaamentoChar">
    <w:name w:val="Sem Espaçamento Char"/>
    <w:link w:val="SemEspaamento"/>
    <w:uiPriority w:val="1"/>
    <w:rsid w:val="00480437"/>
    <w:rPr>
      <w:rFonts w:ascii="Calibri" w:hAnsi="Calibri"/>
      <w:sz w:val="22"/>
      <w:szCs w:val="22"/>
    </w:rPr>
  </w:style>
  <w:style w:type="table" w:styleId="SombreamentoClaro">
    <w:name w:val="Light Shading"/>
    <w:basedOn w:val="Tabelanormal"/>
    <w:uiPriority w:val="60"/>
    <w:rsid w:val="00F01F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34">
      <w:bodyDiv w:val="1"/>
      <w:marLeft w:val="0"/>
      <w:marRight w:val="0"/>
      <w:marTop w:val="0"/>
      <w:marBottom w:val="0"/>
      <w:divBdr>
        <w:top w:val="none" w:sz="0" w:space="0" w:color="auto"/>
        <w:left w:val="none" w:sz="0" w:space="0" w:color="auto"/>
        <w:bottom w:val="none" w:sz="0" w:space="0" w:color="auto"/>
        <w:right w:val="none" w:sz="0" w:space="0" w:color="auto"/>
      </w:divBdr>
    </w:div>
    <w:div w:id="8260543">
      <w:bodyDiv w:val="1"/>
      <w:marLeft w:val="0"/>
      <w:marRight w:val="0"/>
      <w:marTop w:val="0"/>
      <w:marBottom w:val="0"/>
      <w:divBdr>
        <w:top w:val="none" w:sz="0" w:space="0" w:color="auto"/>
        <w:left w:val="none" w:sz="0" w:space="0" w:color="auto"/>
        <w:bottom w:val="none" w:sz="0" w:space="0" w:color="auto"/>
        <w:right w:val="none" w:sz="0" w:space="0" w:color="auto"/>
      </w:divBdr>
    </w:div>
    <w:div w:id="9377636">
      <w:bodyDiv w:val="1"/>
      <w:marLeft w:val="0"/>
      <w:marRight w:val="0"/>
      <w:marTop w:val="0"/>
      <w:marBottom w:val="0"/>
      <w:divBdr>
        <w:top w:val="none" w:sz="0" w:space="0" w:color="auto"/>
        <w:left w:val="none" w:sz="0" w:space="0" w:color="auto"/>
        <w:bottom w:val="none" w:sz="0" w:space="0" w:color="auto"/>
        <w:right w:val="none" w:sz="0" w:space="0" w:color="auto"/>
      </w:divBdr>
    </w:div>
    <w:div w:id="17123754">
      <w:bodyDiv w:val="1"/>
      <w:marLeft w:val="0"/>
      <w:marRight w:val="0"/>
      <w:marTop w:val="0"/>
      <w:marBottom w:val="0"/>
      <w:divBdr>
        <w:top w:val="none" w:sz="0" w:space="0" w:color="auto"/>
        <w:left w:val="none" w:sz="0" w:space="0" w:color="auto"/>
        <w:bottom w:val="none" w:sz="0" w:space="0" w:color="auto"/>
        <w:right w:val="none" w:sz="0" w:space="0" w:color="auto"/>
      </w:divBdr>
    </w:div>
    <w:div w:id="20476789">
      <w:bodyDiv w:val="1"/>
      <w:marLeft w:val="0"/>
      <w:marRight w:val="0"/>
      <w:marTop w:val="0"/>
      <w:marBottom w:val="0"/>
      <w:divBdr>
        <w:top w:val="none" w:sz="0" w:space="0" w:color="auto"/>
        <w:left w:val="none" w:sz="0" w:space="0" w:color="auto"/>
        <w:bottom w:val="none" w:sz="0" w:space="0" w:color="auto"/>
        <w:right w:val="none" w:sz="0" w:space="0" w:color="auto"/>
      </w:divBdr>
    </w:div>
    <w:div w:id="23792560">
      <w:bodyDiv w:val="1"/>
      <w:marLeft w:val="0"/>
      <w:marRight w:val="0"/>
      <w:marTop w:val="0"/>
      <w:marBottom w:val="0"/>
      <w:divBdr>
        <w:top w:val="none" w:sz="0" w:space="0" w:color="auto"/>
        <w:left w:val="none" w:sz="0" w:space="0" w:color="auto"/>
        <w:bottom w:val="none" w:sz="0" w:space="0" w:color="auto"/>
        <w:right w:val="none" w:sz="0" w:space="0" w:color="auto"/>
      </w:divBdr>
    </w:div>
    <w:div w:id="35006482">
      <w:bodyDiv w:val="1"/>
      <w:marLeft w:val="0"/>
      <w:marRight w:val="0"/>
      <w:marTop w:val="0"/>
      <w:marBottom w:val="0"/>
      <w:divBdr>
        <w:top w:val="none" w:sz="0" w:space="0" w:color="auto"/>
        <w:left w:val="none" w:sz="0" w:space="0" w:color="auto"/>
        <w:bottom w:val="none" w:sz="0" w:space="0" w:color="auto"/>
        <w:right w:val="none" w:sz="0" w:space="0" w:color="auto"/>
      </w:divBdr>
    </w:div>
    <w:div w:id="36784853">
      <w:bodyDiv w:val="1"/>
      <w:marLeft w:val="0"/>
      <w:marRight w:val="0"/>
      <w:marTop w:val="0"/>
      <w:marBottom w:val="0"/>
      <w:divBdr>
        <w:top w:val="none" w:sz="0" w:space="0" w:color="auto"/>
        <w:left w:val="none" w:sz="0" w:space="0" w:color="auto"/>
        <w:bottom w:val="none" w:sz="0" w:space="0" w:color="auto"/>
        <w:right w:val="none" w:sz="0" w:space="0" w:color="auto"/>
      </w:divBdr>
    </w:div>
    <w:div w:id="56243694">
      <w:bodyDiv w:val="1"/>
      <w:marLeft w:val="0"/>
      <w:marRight w:val="0"/>
      <w:marTop w:val="0"/>
      <w:marBottom w:val="0"/>
      <w:divBdr>
        <w:top w:val="none" w:sz="0" w:space="0" w:color="auto"/>
        <w:left w:val="none" w:sz="0" w:space="0" w:color="auto"/>
        <w:bottom w:val="none" w:sz="0" w:space="0" w:color="auto"/>
        <w:right w:val="none" w:sz="0" w:space="0" w:color="auto"/>
      </w:divBdr>
    </w:div>
    <w:div w:id="64689837">
      <w:bodyDiv w:val="1"/>
      <w:marLeft w:val="0"/>
      <w:marRight w:val="0"/>
      <w:marTop w:val="0"/>
      <w:marBottom w:val="0"/>
      <w:divBdr>
        <w:top w:val="none" w:sz="0" w:space="0" w:color="auto"/>
        <w:left w:val="none" w:sz="0" w:space="0" w:color="auto"/>
        <w:bottom w:val="none" w:sz="0" w:space="0" w:color="auto"/>
        <w:right w:val="none" w:sz="0" w:space="0" w:color="auto"/>
      </w:divBdr>
    </w:div>
    <w:div w:id="66000297">
      <w:bodyDiv w:val="1"/>
      <w:marLeft w:val="0"/>
      <w:marRight w:val="0"/>
      <w:marTop w:val="0"/>
      <w:marBottom w:val="0"/>
      <w:divBdr>
        <w:top w:val="none" w:sz="0" w:space="0" w:color="auto"/>
        <w:left w:val="none" w:sz="0" w:space="0" w:color="auto"/>
        <w:bottom w:val="none" w:sz="0" w:space="0" w:color="auto"/>
        <w:right w:val="none" w:sz="0" w:space="0" w:color="auto"/>
      </w:divBdr>
    </w:div>
    <w:div w:id="71781972">
      <w:bodyDiv w:val="1"/>
      <w:marLeft w:val="0"/>
      <w:marRight w:val="0"/>
      <w:marTop w:val="0"/>
      <w:marBottom w:val="0"/>
      <w:divBdr>
        <w:top w:val="none" w:sz="0" w:space="0" w:color="auto"/>
        <w:left w:val="none" w:sz="0" w:space="0" w:color="auto"/>
        <w:bottom w:val="none" w:sz="0" w:space="0" w:color="auto"/>
        <w:right w:val="none" w:sz="0" w:space="0" w:color="auto"/>
      </w:divBdr>
    </w:div>
    <w:div w:id="73628377">
      <w:bodyDiv w:val="1"/>
      <w:marLeft w:val="0"/>
      <w:marRight w:val="0"/>
      <w:marTop w:val="0"/>
      <w:marBottom w:val="0"/>
      <w:divBdr>
        <w:top w:val="none" w:sz="0" w:space="0" w:color="auto"/>
        <w:left w:val="none" w:sz="0" w:space="0" w:color="auto"/>
        <w:bottom w:val="none" w:sz="0" w:space="0" w:color="auto"/>
        <w:right w:val="none" w:sz="0" w:space="0" w:color="auto"/>
      </w:divBdr>
    </w:div>
    <w:div w:id="82578495">
      <w:bodyDiv w:val="1"/>
      <w:marLeft w:val="0"/>
      <w:marRight w:val="0"/>
      <w:marTop w:val="0"/>
      <w:marBottom w:val="0"/>
      <w:divBdr>
        <w:top w:val="none" w:sz="0" w:space="0" w:color="auto"/>
        <w:left w:val="none" w:sz="0" w:space="0" w:color="auto"/>
        <w:bottom w:val="none" w:sz="0" w:space="0" w:color="auto"/>
        <w:right w:val="none" w:sz="0" w:space="0" w:color="auto"/>
      </w:divBdr>
    </w:div>
    <w:div w:id="99616606">
      <w:bodyDiv w:val="1"/>
      <w:marLeft w:val="0"/>
      <w:marRight w:val="0"/>
      <w:marTop w:val="0"/>
      <w:marBottom w:val="0"/>
      <w:divBdr>
        <w:top w:val="none" w:sz="0" w:space="0" w:color="auto"/>
        <w:left w:val="none" w:sz="0" w:space="0" w:color="auto"/>
        <w:bottom w:val="none" w:sz="0" w:space="0" w:color="auto"/>
        <w:right w:val="none" w:sz="0" w:space="0" w:color="auto"/>
      </w:divBdr>
    </w:div>
    <w:div w:id="101344644">
      <w:bodyDiv w:val="1"/>
      <w:marLeft w:val="0"/>
      <w:marRight w:val="0"/>
      <w:marTop w:val="0"/>
      <w:marBottom w:val="0"/>
      <w:divBdr>
        <w:top w:val="none" w:sz="0" w:space="0" w:color="auto"/>
        <w:left w:val="none" w:sz="0" w:space="0" w:color="auto"/>
        <w:bottom w:val="none" w:sz="0" w:space="0" w:color="auto"/>
        <w:right w:val="none" w:sz="0" w:space="0" w:color="auto"/>
      </w:divBdr>
    </w:div>
    <w:div w:id="119492948">
      <w:bodyDiv w:val="1"/>
      <w:marLeft w:val="0"/>
      <w:marRight w:val="0"/>
      <w:marTop w:val="0"/>
      <w:marBottom w:val="0"/>
      <w:divBdr>
        <w:top w:val="none" w:sz="0" w:space="0" w:color="auto"/>
        <w:left w:val="none" w:sz="0" w:space="0" w:color="auto"/>
        <w:bottom w:val="none" w:sz="0" w:space="0" w:color="auto"/>
        <w:right w:val="none" w:sz="0" w:space="0" w:color="auto"/>
      </w:divBdr>
    </w:div>
    <w:div w:id="120459344">
      <w:bodyDiv w:val="1"/>
      <w:marLeft w:val="0"/>
      <w:marRight w:val="0"/>
      <w:marTop w:val="0"/>
      <w:marBottom w:val="0"/>
      <w:divBdr>
        <w:top w:val="none" w:sz="0" w:space="0" w:color="auto"/>
        <w:left w:val="none" w:sz="0" w:space="0" w:color="auto"/>
        <w:bottom w:val="none" w:sz="0" w:space="0" w:color="auto"/>
        <w:right w:val="none" w:sz="0" w:space="0" w:color="auto"/>
      </w:divBdr>
    </w:div>
    <w:div w:id="137383664">
      <w:bodyDiv w:val="1"/>
      <w:marLeft w:val="0"/>
      <w:marRight w:val="0"/>
      <w:marTop w:val="0"/>
      <w:marBottom w:val="0"/>
      <w:divBdr>
        <w:top w:val="none" w:sz="0" w:space="0" w:color="auto"/>
        <w:left w:val="none" w:sz="0" w:space="0" w:color="auto"/>
        <w:bottom w:val="none" w:sz="0" w:space="0" w:color="auto"/>
        <w:right w:val="none" w:sz="0" w:space="0" w:color="auto"/>
      </w:divBdr>
    </w:div>
    <w:div w:id="145056683">
      <w:bodyDiv w:val="1"/>
      <w:marLeft w:val="0"/>
      <w:marRight w:val="0"/>
      <w:marTop w:val="0"/>
      <w:marBottom w:val="0"/>
      <w:divBdr>
        <w:top w:val="none" w:sz="0" w:space="0" w:color="auto"/>
        <w:left w:val="none" w:sz="0" w:space="0" w:color="auto"/>
        <w:bottom w:val="none" w:sz="0" w:space="0" w:color="auto"/>
        <w:right w:val="none" w:sz="0" w:space="0" w:color="auto"/>
      </w:divBdr>
    </w:div>
    <w:div w:id="154344625">
      <w:bodyDiv w:val="1"/>
      <w:marLeft w:val="0"/>
      <w:marRight w:val="0"/>
      <w:marTop w:val="0"/>
      <w:marBottom w:val="0"/>
      <w:divBdr>
        <w:top w:val="none" w:sz="0" w:space="0" w:color="auto"/>
        <w:left w:val="none" w:sz="0" w:space="0" w:color="auto"/>
        <w:bottom w:val="none" w:sz="0" w:space="0" w:color="auto"/>
        <w:right w:val="none" w:sz="0" w:space="0" w:color="auto"/>
      </w:divBdr>
    </w:div>
    <w:div w:id="160317681">
      <w:bodyDiv w:val="1"/>
      <w:marLeft w:val="0"/>
      <w:marRight w:val="0"/>
      <w:marTop w:val="0"/>
      <w:marBottom w:val="0"/>
      <w:divBdr>
        <w:top w:val="none" w:sz="0" w:space="0" w:color="auto"/>
        <w:left w:val="none" w:sz="0" w:space="0" w:color="auto"/>
        <w:bottom w:val="none" w:sz="0" w:space="0" w:color="auto"/>
        <w:right w:val="none" w:sz="0" w:space="0" w:color="auto"/>
      </w:divBdr>
    </w:div>
    <w:div w:id="161624821">
      <w:bodyDiv w:val="1"/>
      <w:marLeft w:val="0"/>
      <w:marRight w:val="0"/>
      <w:marTop w:val="0"/>
      <w:marBottom w:val="0"/>
      <w:divBdr>
        <w:top w:val="none" w:sz="0" w:space="0" w:color="auto"/>
        <w:left w:val="none" w:sz="0" w:space="0" w:color="auto"/>
        <w:bottom w:val="none" w:sz="0" w:space="0" w:color="auto"/>
        <w:right w:val="none" w:sz="0" w:space="0" w:color="auto"/>
      </w:divBdr>
    </w:div>
    <w:div w:id="173498457">
      <w:bodyDiv w:val="1"/>
      <w:marLeft w:val="0"/>
      <w:marRight w:val="0"/>
      <w:marTop w:val="0"/>
      <w:marBottom w:val="0"/>
      <w:divBdr>
        <w:top w:val="none" w:sz="0" w:space="0" w:color="auto"/>
        <w:left w:val="none" w:sz="0" w:space="0" w:color="auto"/>
        <w:bottom w:val="none" w:sz="0" w:space="0" w:color="auto"/>
        <w:right w:val="none" w:sz="0" w:space="0" w:color="auto"/>
      </w:divBdr>
    </w:div>
    <w:div w:id="183250708">
      <w:bodyDiv w:val="1"/>
      <w:marLeft w:val="0"/>
      <w:marRight w:val="0"/>
      <w:marTop w:val="0"/>
      <w:marBottom w:val="0"/>
      <w:divBdr>
        <w:top w:val="none" w:sz="0" w:space="0" w:color="auto"/>
        <w:left w:val="none" w:sz="0" w:space="0" w:color="auto"/>
        <w:bottom w:val="none" w:sz="0" w:space="0" w:color="auto"/>
        <w:right w:val="none" w:sz="0" w:space="0" w:color="auto"/>
      </w:divBdr>
    </w:div>
    <w:div w:id="187260743">
      <w:bodyDiv w:val="1"/>
      <w:marLeft w:val="0"/>
      <w:marRight w:val="0"/>
      <w:marTop w:val="0"/>
      <w:marBottom w:val="0"/>
      <w:divBdr>
        <w:top w:val="none" w:sz="0" w:space="0" w:color="auto"/>
        <w:left w:val="none" w:sz="0" w:space="0" w:color="auto"/>
        <w:bottom w:val="none" w:sz="0" w:space="0" w:color="auto"/>
        <w:right w:val="none" w:sz="0" w:space="0" w:color="auto"/>
      </w:divBdr>
    </w:div>
    <w:div w:id="204029255">
      <w:bodyDiv w:val="1"/>
      <w:marLeft w:val="0"/>
      <w:marRight w:val="0"/>
      <w:marTop w:val="0"/>
      <w:marBottom w:val="0"/>
      <w:divBdr>
        <w:top w:val="none" w:sz="0" w:space="0" w:color="auto"/>
        <w:left w:val="none" w:sz="0" w:space="0" w:color="auto"/>
        <w:bottom w:val="none" w:sz="0" w:space="0" w:color="auto"/>
        <w:right w:val="none" w:sz="0" w:space="0" w:color="auto"/>
      </w:divBdr>
    </w:div>
    <w:div w:id="206186702">
      <w:bodyDiv w:val="1"/>
      <w:marLeft w:val="0"/>
      <w:marRight w:val="0"/>
      <w:marTop w:val="0"/>
      <w:marBottom w:val="0"/>
      <w:divBdr>
        <w:top w:val="none" w:sz="0" w:space="0" w:color="auto"/>
        <w:left w:val="none" w:sz="0" w:space="0" w:color="auto"/>
        <w:bottom w:val="none" w:sz="0" w:space="0" w:color="auto"/>
        <w:right w:val="none" w:sz="0" w:space="0" w:color="auto"/>
      </w:divBdr>
    </w:div>
    <w:div w:id="209608101">
      <w:bodyDiv w:val="1"/>
      <w:marLeft w:val="0"/>
      <w:marRight w:val="0"/>
      <w:marTop w:val="0"/>
      <w:marBottom w:val="0"/>
      <w:divBdr>
        <w:top w:val="none" w:sz="0" w:space="0" w:color="auto"/>
        <w:left w:val="none" w:sz="0" w:space="0" w:color="auto"/>
        <w:bottom w:val="none" w:sz="0" w:space="0" w:color="auto"/>
        <w:right w:val="none" w:sz="0" w:space="0" w:color="auto"/>
      </w:divBdr>
    </w:div>
    <w:div w:id="230894212">
      <w:bodyDiv w:val="1"/>
      <w:marLeft w:val="0"/>
      <w:marRight w:val="0"/>
      <w:marTop w:val="0"/>
      <w:marBottom w:val="0"/>
      <w:divBdr>
        <w:top w:val="none" w:sz="0" w:space="0" w:color="auto"/>
        <w:left w:val="none" w:sz="0" w:space="0" w:color="auto"/>
        <w:bottom w:val="none" w:sz="0" w:space="0" w:color="auto"/>
        <w:right w:val="none" w:sz="0" w:space="0" w:color="auto"/>
      </w:divBdr>
    </w:div>
    <w:div w:id="237793399">
      <w:bodyDiv w:val="1"/>
      <w:marLeft w:val="0"/>
      <w:marRight w:val="0"/>
      <w:marTop w:val="0"/>
      <w:marBottom w:val="0"/>
      <w:divBdr>
        <w:top w:val="none" w:sz="0" w:space="0" w:color="auto"/>
        <w:left w:val="none" w:sz="0" w:space="0" w:color="auto"/>
        <w:bottom w:val="none" w:sz="0" w:space="0" w:color="auto"/>
        <w:right w:val="none" w:sz="0" w:space="0" w:color="auto"/>
      </w:divBdr>
    </w:div>
    <w:div w:id="238709187">
      <w:bodyDiv w:val="1"/>
      <w:marLeft w:val="0"/>
      <w:marRight w:val="0"/>
      <w:marTop w:val="0"/>
      <w:marBottom w:val="0"/>
      <w:divBdr>
        <w:top w:val="none" w:sz="0" w:space="0" w:color="auto"/>
        <w:left w:val="none" w:sz="0" w:space="0" w:color="auto"/>
        <w:bottom w:val="none" w:sz="0" w:space="0" w:color="auto"/>
        <w:right w:val="none" w:sz="0" w:space="0" w:color="auto"/>
      </w:divBdr>
    </w:div>
    <w:div w:id="246620053">
      <w:bodyDiv w:val="1"/>
      <w:marLeft w:val="0"/>
      <w:marRight w:val="0"/>
      <w:marTop w:val="0"/>
      <w:marBottom w:val="0"/>
      <w:divBdr>
        <w:top w:val="none" w:sz="0" w:space="0" w:color="auto"/>
        <w:left w:val="none" w:sz="0" w:space="0" w:color="auto"/>
        <w:bottom w:val="none" w:sz="0" w:space="0" w:color="auto"/>
        <w:right w:val="none" w:sz="0" w:space="0" w:color="auto"/>
      </w:divBdr>
    </w:div>
    <w:div w:id="267811620">
      <w:bodyDiv w:val="1"/>
      <w:marLeft w:val="0"/>
      <w:marRight w:val="0"/>
      <w:marTop w:val="0"/>
      <w:marBottom w:val="0"/>
      <w:divBdr>
        <w:top w:val="none" w:sz="0" w:space="0" w:color="auto"/>
        <w:left w:val="none" w:sz="0" w:space="0" w:color="auto"/>
        <w:bottom w:val="none" w:sz="0" w:space="0" w:color="auto"/>
        <w:right w:val="none" w:sz="0" w:space="0" w:color="auto"/>
      </w:divBdr>
    </w:div>
    <w:div w:id="291056032">
      <w:bodyDiv w:val="1"/>
      <w:marLeft w:val="0"/>
      <w:marRight w:val="0"/>
      <w:marTop w:val="0"/>
      <w:marBottom w:val="0"/>
      <w:divBdr>
        <w:top w:val="none" w:sz="0" w:space="0" w:color="auto"/>
        <w:left w:val="none" w:sz="0" w:space="0" w:color="auto"/>
        <w:bottom w:val="none" w:sz="0" w:space="0" w:color="auto"/>
        <w:right w:val="none" w:sz="0" w:space="0" w:color="auto"/>
      </w:divBdr>
    </w:div>
    <w:div w:id="296573093">
      <w:bodyDiv w:val="1"/>
      <w:marLeft w:val="0"/>
      <w:marRight w:val="0"/>
      <w:marTop w:val="0"/>
      <w:marBottom w:val="0"/>
      <w:divBdr>
        <w:top w:val="none" w:sz="0" w:space="0" w:color="auto"/>
        <w:left w:val="none" w:sz="0" w:space="0" w:color="auto"/>
        <w:bottom w:val="none" w:sz="0" w:space="0" w:color="auto"/>
        <w:right w:val="none" w:sz="0" w:space="0" w:color="auto"/>
      </w:divBdr>
    </w:div>
    <w:div w:id="299188346">
      <w:bodyDiv w:val="1"/>
      <w:marLeft w:val="0"/>
      <w:marRight w:val="0"/>
      <w:marTop w:val="0"/>
      <w:marBottom w:val="0"/>
      <w:divBdr>
        <w:top w:val="none" w:sz="0" w:space="0" w:color="auto"/>
        <w:left w:val="none" w:sz="0" w:space="0" w:color="auto"/>
        <w:bottom w:val="none" w:sz="0" w:space="0" w:color="auto"/>
        <w:right w:val="none" w:sz="0" w:space="0" w:color="auto"/>
      </w:divBdr>
    </w:div>
    <w:div w:id="308555018">
      <w:bodyDiv w:val="1"/>
      <w:marLeft w:val="0"/>
      <w:marRight w:val="0"/>
      <w:marTop w:val="0"/>
      <w:marBottom w:val="0"/>
      <w:divBdr>
        <w:top w:val="none" w:sz="0" w:space="0" w:color="auto"/>
        <w:left w:val="none" w:sz="0" w:space="0" w:color="auto"/>
        <w:bottom w:val="none" w:sz="0" w:space="0" w:color="auto"/>
        <w:right w:val="none" w:sz="0" w:space="0" w:color="auto"/>
      </w:divBdr>
    </w:div>
    <w:div w:id="313608668">
      <w:bodyDiv w:val="1"/>
      <w:marLeft w:val="0"/>
      <w:marRight w:val="0"/>
      <w:marTop w:val="0"/>
      <w:marBottom w:val="0"/>
      <w:divBdr>
        <w:top w:val="none" w:sz="0" w:space="0" w:color="auto"/>
        <w:left w:val="none" w:sz="0" w:space="0" w:color="auto"/>
        <w:bottom w:val="none" w:sz="0" w:space="0" w:color="auto"/>
        <w:right w:val="none" w:sz="0" w:space="0" w:color="auto"/>
      </w:divBdr>
    </w:div>
    <w:div w:id="319621191">
      <w:bodyDiv w:val="1"/>
      <w:marLeft w:val="0"/>
      <w:marRight w:val="0"/>
      <w:marTop w:val="0"/>
      <w:marBottom w:val="0"/>
      <w:divBdr>
        <w:top w:val="none" w:sz="0" w:space="0" w:color="auto"/>
        <w:left w:val="none" w:sz="0" w:space="0" w:color="auto"/>
        <w:bottom w:val="none" w:sz="0" w:space="0" w:color="auto"/>
        <w:right w:val="none" w:sz="0" w:space="0" w:color="auto"/>
      </w:divBdr>
    </w:div>
    <w:div w:id="330647250">
      <w:bodyDiv w:val="1"/>
      <w:marLeft w:val="0"/>
      <w:marRight w:val="0"/>
      <w:marTop w:val="0"/>
      <w:marBottom w:val="0"/>
      <w:divBdr>
        <w:top w:val="none" w:sz="0" w:space="0" w:color="auto"/>
        <w:left w:val="none" w:sz="0" w:space="0" w:color="auto"/>
        <w:bottom w:val="none" w:sz="0" w:space="0" w:color="auto"/>
        <w:right w:val="none" w:sz="0" w:space="0" w:color="auto"/>
      </w:divBdr>
    </w:div>
    <w:div w:id="337584314">
      <w:bodyDiv w:val="1"/>
      <w:marLeft w:val="0"/>
      <w:marRight w:val="0"/>
      <w:marTop w:val="0"/>
      <w:marBottom w:val="0"/>
      <w:divBdr>
        <w:top w:val="none" w:sz="0" w:space="0" w:color="auto"/>
        <w:left w:val="none" w:sz="0" w:space="0" w:color="auto"/>
        <w:bottom w:val="none" w:sz="0" w:space="0" w:color="auto"/>
        <w:right w:val="none" w:sz="0" w:space="0" w:color="auto"/>
      </w:divBdr>
    </w:div>
    <w:div w:id="344674097">
      <w:bodyDiv w:val="1"/>
      <w:marLeft w:val="0"/>
      <w:marRight w:val="0"/>
      <w:marTop w:val="0"/>
      <w:marBottom w:val="0"/>
      <w:divBdr>
        <w:top w:val="none" w:sz="0" w:space="0" w:color="auto"/>
        <w:left w:val="none" w:sz="0" w:space="0" w:color="auto"/>
        <w:bottom w:val="none" w:sz="0" w:space="0" w:color="auto"/>
        <w:right w:val="none" w:sz="0" w:space="0" w:color="auto"/>
      </w:divBdr>
    </w:div>
    <w:div w:id="347492075">
      <w:bodyDiv w:val="1"/>
      <w:marLeft w:val="0"/>
      <w:marRight w:val="0"/>
      <w:marTop w:val="0"/>
      <w:marBottom w:val="0"/>
      <w:divBdr>
        <w:top w:val="none" w:sz="0" w:space="0" w:color="auto"/>
        <w:left w:val="none" w:sz="0" w:space="0" w:color="auto"/>
        <w:bottom w:val="none" w:sz="0" w:space="0" w:color="auto"/>
        <w:right w:val="none" w:sz="0" w:space="0" w:color="auto"/>
      </w:divBdr>
    </w:div>
    <w:div w:id="350179616">
      <w:bodyDiv w:val="1"/>
      <w:marLeft w:val="0"/>
      <w:marRight w:val="0"/>
      <w:marTop w:val="0"/>
      <w:marBottom w:val="0"/>
      <w:divBdr>
        <w:top w:val="none" w:sz="0" w:space="0" w:color="auto"/>
        <w:left w:val="none" w:sz="0" w:space="0" w:color="auto"/>
        <w:bottom w:val="none" w:sz="0" w:space="0" w:color="auto"/>
        <w:right w:val="none" w:sz="0" w:space="0" w:color="auto"/>
      </w:divBdr>
    </w:div>
    <w:div w:id="352732317">
      <w:bodyDiv w:val="1"/>
      <w:marLeft w:val="0"/>
      <w:marRight w:val="0"/>
      <w:marTop w:val="0"/>
      <w:marBottom w:val="0"/>
      <w:divBdr>
        <w:top w:val="none" w:sz="0" w:space="0" w:color="auto"/>
        <w:left w:val="none" w:sz="0" w:space="0" w:color="auto"/>
        <w:bottom w:val="none" w:sz="0" w:space="0" w:color="auto"/>
        <w:right w:val="none" w:sz="0" w:space="0" w:color="auto"/>
      </w:divBdr>
    </w:div>
    <w:div w:id="354428616">
      <w:bodyDiv w:val="1"/>
      <w:marLeft w:val="0"/>
      <w:marRight w:val="0"/>
      <w:marTop w:val="0"/>
      <w:marBottom w:val="0"/>
      <w:divBdr>
        <w:top w:val="none" w:sz="0" w:space="0" w:color="auto"/>
        <w:left w:val="none" w:sz="0" w:space="0" w:color="auto"/>
        <w:bottom w:val="none" w:sz="0" w:space="0" w:color="auto"/>
        <w:right w:val="none" w:sz="0" w:space="0" w:color="auto"/>
      </w:divBdr>
    </w:div>
    <w:div w:id="361714227">
      <w:bodyDiv w:val="1"/>
      <w:marLeft w:val="0"/>
      <w:marRight w:val="0"/>
      <w:marTop w:val="0"/>
      <w:marBottom w:val="0"/>
      <w:divBdr>
        <w:top w:val="none" w:sz="0" w:space="0" w:color="auto"/>
        <w:left w:val="none" w:sz="0" w:space="0" w:color="auto"/>
        <w:bottom w:val="none" w:sz="0" w:space="0" w:color="auto"/>
        <w:right w:val="none" w:sz="0" w:space="0" w:color="auto"/>
      </w:divBdr>
    </w:div>
    <w:div w:id="368648323">
      <w:bodyDiv w:val="1"/>
      <w:marLeft w:val="0"/>
      <w:marRight w:val="0"/>
      <w:marTop w:val="0"/>
      <w:marBottom w:val="0"/>
      <w:divBdr>
        <w:top w:val="none" w:sz="0" w:space="0" w:color="auto"/>
        <w:left w:val="none" w:sz="0" w:space="0" w:color="auto"/>
        <w:bottom w:val="none" w:sz="0" w:space="0" w:color="auto"/>
        <w:right w:val="none" w:sz="0" w:space="0" w:color="auto"/>
      </w:divBdr>
    </w:div>
    <w:div w:id="370691985">
      <w:bodyDiv w:val="1"/>
      <w:marLeft w:val="0"/>
      <w:marRight w:val="0"/>
      <w:marTop w:val="0"/>
      <w:marBottom w:val="0"/>
      <w:divBdr>
        <w:top w:val="none" w:sz="0" w:space="0" w:color="auto"/>
        <w:left w:val="none" w:sz="0" w:space="0" w:color="auto"/>
        <w:bottom w:val="none" w:sz="0" w:space="0" w:color="auto"/>
        <w:right w:val="none" w:sz="0" w:space="0" w:color="auto"/>
      </w:divBdr>
    </w:div>
    <w:div w:id="372313666">
      <w:bodyDiv w:val="1"/>
      <w:marLeft w:val="0"/>
      <w:marRight w:val="0"/>
      <w:marTop w:val="0"/>
      <w:marBottom w:val="0"/>
      <w:divBdr>
        <w:top w:val="none" w:sz="0" w:space="0" w:color="auto"/>
        <w:left w:val="none" w:sz="0" w:space="0" w:color="auto"/>
        <w:bottom w:val="none" w:sz="0" w:space="0" w:color="auto"/>
        <w:right w:val="none" w:sz="0" w:space="0" w:color="auto"/>
      </w:divBdr>
    </w:div>
    <w:div w:id="379599303">
      <w:bodyDiv w:val="1"/>
      <w:marLeft w:val="0"/>
      <w:marRight w:val="0"/>
      <w:marTop w:val="0"/>
      <w:marBottom w:val="0"/>
      <w:divBdr>
        <w:top w:val="none" w:sz="0" w:space="0" w:color="auto"/>
        <w:left w:val="none" w:sz="0" w:space="0" w:color="auto"/>
        <w:bottom w:val="none" w:sz="0" w:space="0" w:color="auto"/>
        <w:right w:val="none" w:sz="0" w:space="0" w:color="auto"/>
      </w:divBdr>
    </w:div>
    <w:div w:id="380059252">
      <w:bodyDiv w:val="1"/>
      <w:marLeft w:val="0"/>
      <w:marRight w:val="0"/>
      <w:marTop w:val="0"/>
      <w:marBottom w:val="0"/>
      <w:divBdr>
        <w:top w:val="none" w:sz="0" w:space="0" w:color="auto"/>
        <w:left w:val="none" w:sz="0" w:space="0" w:color="auto"/>
        <w:bottom w:val="none" w:sz="0" w:space="0" w:color="auto"/>
        <w:right w:val="none" w:sz="0" w:space="0" w:color="auto"/>
      </w:divBdr>
    </w:div>
    <w:div w:id="382754140">
      <w:bodyDiv w:val="1"/>
      <w:marLeft w:val="0"/>
      <w:marRight w:val="0"/>
      <w:marTop w:val="0"/>
      <w:marBottom w:val="0"/>
      <w:divBdr>
        <w:top w:val="none" w:sz="0" w:space="0" w:color="auto"/>
        <w:left w:val="none" w:sz="0" w:space="0" w:color="auto"/>
        <w:bottom w:val="none" w:sz="0" w:space="0" w:color="auto"/>
        <w:right w:val="none" w:sz="0" w:space="0" w:color="auto"/>
      </w:divBdr>
    </w:div>
    <w:div w:id="391391527">
      <w:bodyDiv w:val="1"/>
      <w:marLeft w:val="0"/>
      <w:marRight w:val="0"/>
      <w:marTop w:val="0"/>
      <w:marBottom w:val="0"/>
      <w:divBdr>
        <w:top w:val="none" w:sz="0" w:space="0" w:color="auto"/>
        <w:left w:val="none" w:sz="0" w:space="0" w:color="auto"/>
        <w:bottom w:val="none" w:sz="0" w:space="0" w:color="auto"/>
        <w:right w:val="none" w:sz="0" w:space="0" w:color="auto"/>
      </w:divBdr>
    </w:div>
    <w:div w:id="404646101">
      <w:bodyDiv w:val="1"/>
      <w:marLeft w:val="0"/>
      <w:marRight w:val="0"/>
      <w:marTop w:val="0"/>
      <w:marBottom w:val="0"/>
      <w:divBdr>
        <w:top w:val="none" w:sz="0" w:space="0" w:color="auto"/>
        <w:left w:val="none" w:sz="0" w:space="0" w:color="auto"/>
        <w:bottom w:val="none" w:sz="0" w:space="0" w:color="auto"/>
        <w:right w:val="none" w:sz="0" w:space="0" w:color="auto"/>
      </w:divBdr>
    </w:div>
    <w:div w:id="406149686">
      <w:bodyDiv w:val="1"/>
      <w:marLeft w:val="0"/>
      <w:marRight w:val="0"/>
      <w:marTop w:val="0"/>
      <w:marBottom w:val="0"/>
      <w:divBdr>
        <w:top w:val="none" w:sz="0" w:space="0" w:color="auto"/>
        <w:left w:val="none" w:sz="0" w:space="0" w:color="auto"/>
        <w:bottom w:val="none" w:sz="0" w:space="0" w:color="auto"/>
        <w:right w:val="none" w:sz="0" w:space="0" w:color="auto"/>
      </w:divBdr>
    </w:div>
    <w:div w:id="410203966">
      <w:bodyDiv w:val="1"/>
      <w:marLeft w:val="0"/>
      <w:marRight w:val="0"/>
      <w:marTop w:val="0"/>
      <w:marBottom w:val="0"/>
      <w:divBdr>
        <w:top w:val="none" w:sz="0" w:space="0" w:color="auto"/>
        <w:left w:val="none" w:sz="0" w:space="0" w:color="auto"/>
        <w:bottom w:val="none" w:sz="0" w:space="0" w:color="auto"/>
        <w:right w:val="none" w:sz="0" w:space="0" w:color="auto"/>
      </w:divBdr>
    </w:div>
    <w:div w:id="414861129">
      <w:bodyDiv w:val="1"/>
      <w:marLeft w:val="0"/>
      <w:marRight w:val="0"/>
      <w:marTop w:val="0"/>
      <w:marBottom w:val="0"/>
      <w:divBdr>
        <w:top w:val="none" w:sz="0" w:space="0" w:color="auto"/>
        <w:left w:val="none" w:sz="0" w:space="0" w:color="auto"/>
        <w:bottom w:val="none" w:sz="0" w:space="0" w:color="auto"/>
        <w:right w:val="none" w:sz="0" w:space="0" w:color="auto"/>
      </w:divBdr>
    </w:div>
    <w:div w:id="442454541">
      <w:bodyDiv w:val="1"/>
      <w:marLeft w:val="0"/>
      <w:marRight w:val="0"/>
      <w:marTop w:val="0"/>
      <w:marBottom w:val="0"/>
      <w:divBdr>
        <w:top w:val="none" w:sz="0" w:space="0" w:color="auto"/>
        <w:left w:val="none" w:sz="0" w:space="0" w:color="auto"/>
        <w:bottom w:val="none" w:sz="0" w:space="0" w:color="auto"/>
        <w:right w:val="none" w:sz="0" w:space="0" w:color="auto"/>
      </w:divBdr>
    </w:div>
    <w:div w:id="444545536">
      <w:bodyDiv w:val="1"/>
      <w:marLeft w:val="0"/>
      <w:marRight w:val="0"/>
      <w:marTop w:val="0"/>
      <w:marBottom w:val="0"/>
      <w:divBdr>
        <w:top w:val="none" w:sz="0" w:space="0" w:color="auto"/>
        <w:left w:val="none" w:sz="0" w:space="0" w:color="auto"/>
        <w:bottom w:val="none" w:sz="0" w:space="0" w:color="auto"/>
        <w:right w:val="none" w:sz="0" w:space="0" w:color="auto"/>
      </w:divBdr>
    </w:div>
    <w:div w:id="461727832">
      <w:bodyDiv w:val="1"/>
      <w:marLeft w:val="0"/>
      <w:marRight w:val="0"/>
      <w:marTop w:val="0"/>
      <w:marBottom w:val="0"/>
      <w:divBdr>
        <w:top w:val="none" w:sz="0" w:space="0" w:color="auto"/>
        <w:left w:val="none" w:sz="0" w:space="0" w:color="auto"/>
        <w:bottom w:val="none" w:sz="0" w:space="0" w:color="auto"/>
        <w:right w:val="none" w:sz="0" w:space="0" w:color="auto"/>
      </w:divBdr>
    </w:div>
    <w:div w:id="461965439">
      <w:bodyDiv w:val="1"/>
      <w:marLeft w:val="0"/>
      <w:marRight w:val="0"/>
      <w:marTop w:val="0"/>
      <w:marBottom w:val="0"/>
      <w:divBdr>
        <w:top w:val="none" w:sz="0" w:space="0" w:color="auto"/>
        <w:left w:val="none" w:sz="0" w:space="0" w:color="auto"/>
        <w:bottom w:val="none" w:sz="0" w:space="0" w:color="auto"/>
        <w:right w:val="none" w:sz="0" w:space="0" w:color="auto"/>
      </w:divBdr>
    </w:div>
    <w:div w:id="467666450">
      <w:bodyDiv w:val="1"/>
      <w:marLeft w:val="0"/>
      <w:marRight w:val="0"/>
      <w:marTop w:val="0"/>
      <w:marBottom w:val="0"/>
      <w:divBdr>
        <w:top w:val="none" w:sz="0" w:space="0" w:color="auto"/>
        <w:left w:val="none" w:sz="0" w:space="0" w:color="auto"/>
        <w:bottom w:val="none" w:sz="0" w:space="0" w:color="auto"/>
        <w:right w:val="none" w:sz="0" w:space="0" w:color="auto"/>
      </w:divBdr>
      <w:divsChild>
        <w:div w:id="767123714">
          <w:marLeft w:val="0"/>
          <w:marRight w:val="0"/>
          <w:marTop w:val="0"/>
          <w:marBottom w:val="0"/>
          <w:divBdr>
            <w:top w:val="none" w:sz="0" w:space="0" w:color="auto"/>
            <w:left w:val="none" w:sz="0" w:space="0" w:color="auto"/>
            <w:bottom w:val="none" w:sz="0" w:space="0" w:color="auto"/>
            <w:right w:val="none" w:sz="0" w:space="0" w:color="auto"/>
          </w:divBdr>
        </w:div>
        <w:div w:id="1636376373">
          <w:marLeft w:val="0"/>
          <w:marRight w:val="0"/>
          <w:marTop w:val="0"/>
          <w:marBottom w:val="0"/>
          <w:divBdr>
            <w:top w:val="none" w:sz="0" w:space="0" w:color="auto"/>
            <w:left w:val="none" w:sz="0" w:space="0" w:color="auto"/>
            <w:bottom w:val="none" w:sz="0" w:space="0" w:color="auto"/>
            <w:right w:val="none" w:sz="0" w:space="0" w:color="auto"/>
          </w:divBdr>
        </w:div>
      </w:divsChild>
    </w:div>
    <w:div w:id="474882725">
      <w:bodyDiv w:val="1"/>
      <w:marLeft w:val="0"/>
      <w:marRight w:val="0"/>
      <w:marTop w:val="0"/>
      <w:marBottom w:val="0"/>
      <w:divBdr>
        <w:top w:val="none" w:sz="0" w:space="0" w:color="auto"/>
        <w:left w:val="none" w:sz="0" w:space="0" w:color="auto"/>
        <w:bottom w:val="none" w:sz="0" w:space="0" w:color="auto"/>
        <w:right w:val="none" w:sz="0" w:space="0" w:color="auto"/>
      </w:divBdr>
    </w:div>
    <w:div w:id="477234487">
      <w:bodyDiv w:val="1"/>
      <w:marLeft w:val="0"/>
      <w:marRight w:val="0"/>
      <w:marTop w:val="0"/>
      <w:marBottom w:val="0"/>
      <w:divBdr>
        <w:top w:val="none" w:sz="0" w:space="0" w:color="auto"/>
        <w:left w:val="none" w:sz="0" w:space="0" w:color="auto"/>
        <w:bottom w:val="none" w:sz="0" w:space="0" w:color="auto"/>
        <w:right w:val="none" w:sz="0" w:space="0" w:color="auto"/>
      </w:divBdr>
    </w:div>
    <w:div w:id="483009234">
      <w:bodyDiv w:val="1"/>
      <w:marLeft w:val="0"/>
      <w:marRight w:val="0"/>
      <w:marTop w:val="0"/>
      <w:marBottom w:val="0"/>
      <w:divBdr>
        <w:top w:val="none" w:sz="0" w:space="0" w:color="auto"/>
        <w:left w:val="none" w:sz="0" w:space="0" w:color="auto"/>
        <w:bottom w:val="none" w:sz="0" w:space="0" w:color="auto"/>
        <w:right w:val="none" w:sz="0" w:space="0" w:color="auto"/>
      </w:divBdr>
    </w:div>
    <w:div w:id="493297549">
      <w:bodyDiv w:val="1"/>
      <w:marLeft w:val="0"/>
      <w:marRight w:val="0"/>
      <w:marTop w:val="0"/>
      <w:marBottom w:val="0"/>
      <w:divBdr>
        <w:top w:val="none" w:sz="0" w:space="0" w:color="auto"/>
        <w:left w:val="none" w:sz="0" w:space="0" w:color="auto"/>
        <w:bottom w:val="none" w:sz="0" w:space="0" w:color="auto"/>
        <w:right w:val="none" w:sz="0" w:space="0" w:color="auto"/>
      </w:divBdr>
    </w:div>
    <w:div w:id="507644895">
      <w:bodyDiv w:val="1"/>
      <w:marLeft w:val="0"/>
      <w:marRight w:val="0"/>
      <w:marTop w:val="0"/>
      <w:marBottom w:val="0"/>
      <w:divBdr>
        <w:top w:val="none" w:sz="0" w:space="0" w:color="auto"/>
        <w:left w:val="none" w:sz="0" w:space="0" w:color="auto"/>
        <w:bottom w:val="none" w:sz="0" w:space="0" w:color="auto"/>
        <w:right w:val="none" w:sz="0" w:space="0" w:color="auto"/>
      </w:divBdr>
    </w:div>
    <w:div w:id="518542400">
      <w:bodyDiv w:val="1"/>
      <w:marLeft w:val="0"/>
      <w:marRight w:val="0"/>
      <w:marTop w:val="0"/>
      <w:marBottom w:val="0"/>
      <w:divBdr>
        <w:top w:val="none" w:sz="0" w:space="0" w:color="auto"/>
        <w:left w:val="none" w:sz="0" w:space="0" w:color="auto"/>
        <w:bottom w:val="none" w:sz="0" w:space="0" w:color="auto"/>
        <w:right w:val="none" w:sz="0" w:space="0" w:color="auto"/>
      </w:divBdr>
    </w:div>
    <w:div w:id="552619805">
      <w:bodyDiv w:val="1"/>
      <w:marLeft w:val="0"/>
      <w:marRight w:val="0"/>
      <w:marTop w:val="0"/>
      <w:marBottom w:val="0"/>
      <w:divBdr>
        <w:top w:val="none" w:sz="0" w:space="0" w:color="auto"/>
        <w:left w:val="none" w:sz="0" w:space="0" w:color="auto"/>
        <w:bottom w:val="none" w:sz="0" w:space="0" w:color="auto"/>
        <w:right w:val="none" w:sz="0" w:space="0" w:color="auto"/>
      </w:divBdr>
    </w:div>
    <w:div w:id="562133153">
      <w:bodyDiv w:val="1"/>
      <w:marLeft w:val="0"/>
      <w:marRight w:val="0"/>
      <w:marTop w:val="0"/>
      <w:marBottom w:val="0"/>
      <w:divBdr>
        <w:top w:val="none" w:sz="0" w:space="0" w:color="auto"/>
        <w:left w:val="none" w:sz="0" w:space="0" w:color="auto"/>
        <w:bottom w:val="none" w:sz="0" w:space="0" w:color="auto"/>
        <w:right w:val="none" w:sz="0" w:space="0" w:color="auto"/>
      </w:divBdr>
    </w:div>
    <w:div w:id="566378693">
      <w:bodyDiv w:val="1"/>
      <w:marLeft w:val="0"/>
      <w:marRight w:val="0"/>
      <w:marTop w:val="0"/>
      <w:marBottom w:val="0"/>
      <w:divBdr>
        <w:top w:val="none" w:sz="0" w:space="0" w:color="auto"/>
        <w:left w:val="none" w:sz="0" w:space="0" w:color="auto"/>
        <w:bottom w:val="none" w:sz="0" w:space="0" w:color="auto"/>
        <w:right w:val="none" w:sz="0" w:space="0" w:color="auto"/>
      </w:divBdr>
    </w:div>
    <w:div w:id="587231797">
      <w:bodyDiv w:val="1"/>
      <w:marLeft w:val="0"/>
      <w:marRight w:val="0"/>
      <w:marTop w:val="0"/>
      <w:marBottom w:val="0"/>
      <w:divBdr>
        <w:top w:val="none" w:sz="0" w:space="0" w:color="auto"/>
        <w:left w:val="none" w:sz="0" w:space="0" w:color="auto"/>
        <w:bottom w:val="none" w:sz="0" w:space="0" w:color="auto"/>
        <w:right w:val="none" w:sz="0" w:space="0" w:color="auto"/>
      </w:divBdr>
    </w:div>
    <w:div w:id="596134296">
      <w:bodyDiv w:val="1"/>
      <w:marLeft w:val="0"/>
      <w:marRight w:val="0"/>
      <w:marTop w:val="0"/>
      <w:marBottom w:val="0"/>
      <w:divBdr>
        <w:top w:val="none" w:sz="0" w:space="0" w:color="auto"/>
        <w:left w:val="none" w:sz="0" w:space="0" w:color="auto"/>
        <w:bottom w:val="none" w:sz="0" w:space="0" w:color="auto"/>
        <w:right w:val="none" w:sz="0" w:space="0" w:color="auto"/>
      </w:divBdr>
    </w:div>
    <w:div w:id="600600313">
      <w:bodyDiv w:val="1"/>
      <w:marLeft w:val="0"/>
      <w:marRight w:val="0"/>
      <w:marTop w:val="0"/>
      <w:marBottom w:val="0"/>
      <w:divBdr>
        <w:top w:val="none" w:sz="0" w:space="0" w:color="auto"/>
        <w:left w:val="none" w:sz="0" w:space="0" w:color="auto"/>
        <w:bottom w:val="none" w:sz="0" w:space="0" w:color="auto"/>
        <w:right w:val="none" w:sz="0" w:space="0" w:color="auto"/>
      </w:divBdr>
    </w:div>
    <w:div w:id="600990695">
      <w:bodyDiv w:val="1"/>
      <w:marLeft w:val="0"/>
      <w:marRight w:val="0"/>
      <w:marTop w:val="0"/>
      <w:marBottom w:val="0"/>
      <w:divBdr>
        <w:top w:val="none" w:sz="0" w:space="0" w:color="auto"/>
        <w:left w:val="none" w:sz="0" w:space="0" w:color="auto"/>
        <w:bottom w:val="none" w:sz="0" w:space="0" w:color="auto"/>
        <w:right w:val="none" w:sz="0" w:space="0" w:color="auto"/>
      </w:divBdr>
    </w:div>
    <w:div w:id="616765087">
      <w:bodyDiv w:val="1"/>
      <w:marLeft w:val="0"/>
      <w:marRight w:val="0"/>
      <w:marTop w:val="0"/>
      <w:marBottom w:val="0"/>
      <w:divBdr>
        <w:top w:val="none" w:sz="0" w:space="0" w:color="auto"/>
        <w:left w:val="none" w:sz="0" w:space="0" w:color="auto"/>
        <w:bottom w:val="none" w:sz="0" w:space="0" w:color="auto"/>
        <w:right w:val="none" w:sz="0" w:space="0" w:color="auto"/>
      </w:divBdr>
    </w:div>
    <w:div w:id="622424510">
      <w:bodyDiv w:val="1"/>
      <w:marLeft w:val="0"/>
      <w:marRight w:val="0"/>
      <w:marTop w:val="0"/>
      <w:marBottom w:val="0"/>
      <w:divBdr>
        <w:top w:val="none" w:sz="0" w:space="0" w:color="auto"/>
        <w:left w:val="none" w:sz="0" w:space="0" w:color="auto"/>
        <w:bottom w:val="none" w:sz="0" w:space="0" w:color="auto"/>
        <w:right w:val="none" w:sz="0" w:space="0" w:color="auto"/>
      </w:divBdr>
    </w:div>
    <w:div w:id="638416910">
      <w:bodyDiv w:val="1"/>
      <w:marLeft w:val="0"/>
      <w:marRight w:val="0"/>
      <w:marTop w:val="0"/>
      <w:marBottom w:val="0"/>
      <w:divBdr>
        <w:top w:val="none" w:sz="0" w:space="0" w:color="auto"/>
        <w:left w:val="none" w:sz="0" w:space="0" w:color="auto"/>
        <w:bottom w:val="none" w:sz="0" w:space="0" w:color="auto"/>
        <w:right w:val="none" w:sz="0" w:space="0" w:color="auto"/>
      </w:divBdr>
    </w:div>
    <w:div w:id="654333093">
      <w:bodyDiv w:val="1"/>
      <w:marLeft w:val="0"/>
      <w:marRight w:val="0"/>
      <w:marTop w:val="0"/>
      <w:marBottom w:val="0"/>
      <w:divBdr>
        <w:top w:val="none" w:sz="0" w:space="0" w:color="auto"/>
        <w:left w:val="none" w:sz="0" w:space="0" w:color="auto"/>
        <w:bottom w:val="none" w:sz="0" w:space="0" w:color="auto"/>
        <w:right w:val="none" w:sz="0" w:space="0" w:color="auto"/>
      </w:divBdr>
    </w:div>
    <w:div w:id="657417370">
      <w:bodyDiv w:val="1"/>
      <w:marLeft w:val="0"/>
      <w:marRight w:val="0"/>
      <w:marTop w:val="0"/>
      <w:marBottom w:val="0"/>
      <w:divBdr>
        <w:top w:val="none" w:sz="0" w:space="0" w:color="auto"/>
        <w:left w:val="none" w:sz="0" w:space="0" w:color="auto"/>
        <w:bottom w:val="none" w:sz="0" w:space="0" w:color="auto"/>
        <w:right w:val="none" w:sz="0" w:space="0" w:color="auto"/>
      </w:divBdr>
    </w:div>
    <w:div w:id="662440188">
      <w:bodyDiv w:val="1"/>
      <w:marLeft w:val="0"/>
      <w:marRight w:val="0"/>
      <w:marTop w:val="0"/>
      <w:marBottom w:val="0"/>
      <w:divBdr>
        <w:top w:val="none" w:sz="0" w:space="0" w:color="auto"/>
        <w:left w:val="none" w:sz="0" w:space="0" w:color="auto"/>
        <w:bottom w:val="none" w:sz="0" w:space="0" w:color="auto"/>
        <w:right w:val="none" w:sz="0" w:space="0" w:color="auto"/>
      </w:divBdr>
    </w:div>
    <w:div w:id="679622895">
      <w:bodyDiv w:val="1"/>
      <w:marLeft w:val="0"/>
      <w:marRight w:val="0"/>
      <w:marTop w:val="0"/>
      <w:marBottom w:val="0"/>
      <w:divBdr>
        <w:top w:val="none" w:sz="0" w:space="0" w:color="auto"/>
        <w:left w:val="none" w:sz="0" w:space="0" w:color="auto"/>
        <w:bottom w:val="none" w:sz="0" w:space="0" w:color="auto"/>
        <w:right w:val="none" w:sz="0" w:space="0" w:color="auto"/>
      </w:divBdr>
    </w:div>
    <w:div w:id="681660922">
      <w:bodyDiv w:val="1"/>
      <w:marLeft w:val="0"/>
      <w:marRight w:val="0"/>
      <w:marTop w:val="0"/>
      <w:marBottom w:val="0"/>
      <w:divBdr>
        <w:top w:val="none" w:sz="0" w:space="0" w:color="auto"/>
        <w:left w:val="none" w:sz="0" w:space="0" w:color="auto"/>
        <w:bottom w:val="none" w:sz="0" w:space="0" w:color="auto"/>
        <w:right w:val="none" w:sz="0" w:space="0" w:color="auto"/>
      </w:divBdr>
    </w:div>
    <w:div w:id="686370055">
      <w:bodyDiv w:val="1"/>
      <w:marLeft w:val="0"/>
      <w:marRight w:val="0"/>
      <w:marTop w:val="0"/>
      <w:marBottom w:val="0"/>
      <w:divBdr>
        <w:top w:val="none" w:sz="0" w:space="0" w:color="auto"/>
        <w:left w:val="none" w:sz="0" w:space="0" w:color="auto"/>
        <w:bottom w:val="none" w:sz="0" w:space="0" w:color="auto"/>
        <w:right w:val="none" w:sz="0" w:space="0" w:color="auto"/>
      </w:divBdr>
    </w:div>
    <w:div w:id="695273251">
      <w:bodyDiv w:val="1"/>
      <w:marLeft w:val="0"/>
      <w:marRight w:val="0"/>
      <w:marTop w:val="0"/>
      <w:marBottom w:val="0"/>
      <w:divBdr>
        <w:top w:val="none" w:sz="0" w:space="0" w:color="auto"/>
        <w:left w:val="none" w:sz="0" w:space="0" w:color="auto"/>
        <w:bottom w:val="none" w:sz="0" w:space="0" w:color="auto"/>
        <w:right w:val="none" w:sz="0" w:space="0" w:color="auto"/>
      </w:divBdr>
    </w:div>
    <w:div w:id="702247395">
      <w:bodyDiv w:val="1"/>
      <w:marLeft w:val="0"/>
      <w:marRight w:val="0"/>
      <w:marTop w:val="0"/>
      <w:marBottom w:val="0"/>
      <w:divBdr>
        <w:top w:val="none" w:sz="0" w:space="0" w:color="auto"/>
        <w:left w:val="none" w:sz="0" w:space="0" w:color="auto"/>
        <w:bottom w:val="none" w:sz="0" w:space="0" w:color="auto"/>
        <w:right w:val="none" w:sz="0" w:space="0" w:color="auto"/>
      </w:divBdr>
    </w:div>
    <w:div w:id="706879739">
      <w:bodyDiv w:val="1"/>
      <w:marLeft w:val="0"/>
      <w:marRight w:val="0"/>
      <w:marTop w:val="0"/>
      <w:marBottom w:val="0"/>
      <w:divBdr>
        <w:top w:val="none" w:sz="0" w:space="0" w:color="auto"/>
        <w:left w:val="none" w:sz="0" w:space="0" w:color="auto"/>
        <w:bottom w:val="none" w:sz="0" w:space="0" w:color="auto"/>
        <w:right w:val="none" w:sz="0" w:space="0" w:color="auto"/>
      </w:divBdr>
    </w:div>
    <w:div w:id="719132227">
      <w:bodyDiv w:val="1"/>
      <w:marLeft w:val="0"/>
      <w:marRight w:val="0"/>
      <w:marTop w:val="0"/>
      <w:marBottom w:val="0"/>
      <w:divBdr>
        <w:top w:val="none" w:sz="0" w:space="0" w:color="auto"/>
        <w:left w:val="none" w:sz="0" w:space="0" w:color="auto"/>
        <w:bottom w:val="none" w:sz="0" w:space="0" w:color="auto"/>
        <w:right w:val="none" w:sz="0" w:space="0" w:color="auto"/>
      </w:divBdr>
    </w:div>
    <w:div w:id="725490332">
      <w:bodyDiv w:val="1"/>
      <w:marLeft w:val="0"/>
      <w:marRight w:val="0"/>
      <w:marTop w:val="0"/>
      <w:marBottom w:val="0"/>
      <w:divBdr>
        <w:top w:val="none" w:sz="0" w:space="0" w:color="auto"/>
        <w:left w:val="none" w:sz="0" w:space="0" w:color="auto"/>
        <w:bottom w:val="none" w:sz="0" w:space="0" w:color="auto"/>
        <w:right w:val="none" w:sz="0" w:space="0" w:color="auto"/>
      </w:divBdr>
    </w:div>
    <w:div w:id="741946052">
      <w:bodyDiv w:val="1"/>
      <w:marLeft w:val="0"/>
      <w:marRight w:val="0"/>
      <w:marTop w:val="0"/>
      <w:marBottom w:val="0"/>
      <w:divBdr>
        <w:top w:val="none" w:sz="0" w:space="0" w:color="auto"/>
        <w:left w:val="none" w:sz="0" w:space="0" w:color="auto"/>
        <w:bottom w:val="none" w:sz="0" w:space="0" w:color="auto"/>
        <w:right w:val="none" w:sz="0" w:space="0" w:color="auto"/>
      </w:divBdr>
    </w:div>
    <w:div w:id="757673519">
      <w:bodyDiv w:val="1"/>
      <w:marLeft w:val="0"/>
      <w:marRight w:val="0"/>
      <w:marTop w:val="0"/>
      <w:marBottom w:val="0"/>
      <w:divBdr>
        <w:top w:val="none" w:sz="0" w:space="0" w:color="auto"/>
        <w:left w:val="none" w:sz="0" w:space="0" w:color="auto"/>
        <w:bottom w:val="none" w:sz="0" w:space="0" w:color="auto"/>
        <w:right w:val="none" w:sz="0" w:space="0" w:color="auto"/>
      </w:divBdr>
    </w:div>
    <w:div w:id="791561608">
      <w:bodyDiv w:val="1"/>
      <w:marLeft w:val="0"/>
      <w:marRight w:val="0"/>
      <w:marTop w:val="0"/>
      <w:marBottom w:val="0"/>
      <w:divBdr>
        <w:top w:val="none" w:sz="0" w:space="0" w:color="auto"/>
        <w:left w:val="none" w:sz="0" w:space="0" w:color="auto"/>
        <w:bottom w:val="none" w:sz="0" w:space="0" w:color="auto"/>
        <w:right w:val="none" w:sz="0" w:space="0" w:color="auto"/>
      </w:divBdr>
    </w:div>
    <w:div w:id="810557362">
      <w:bodyDiv w:val="1"/>
      <w:marLeft w:val="0"/>
      <w:marRight w:val="0"/>
      <w:marTop w:val="0"/>
      <w:marBottom w:val="0"/>
      <w:divBdr>
        <w:top w:val="none" w:sz="0" w:space="0" w:color="auto"/>
        <w:left w:val="none" w:sz="0" w:space="0" w:color="auto"/>
        <w:bottom w:val="none" w:sz="0" w:space="0" w:color="auto"/>
        <w:right w:val="none" w:sz="0" w:space="0" w:color="auto"/>
      </w:divBdr>
    </w:div>
    <w:div w:id="810755444">
      <w:bodyDiv w:val="1"/>
      <w:marLeft w:val="0"/>
      <w:marRight w:val="0"/>
      <w:marTop w:val="0"/>
      <w:marBottom w:val="0"/>
      <w:divBdr>
        <w:top w:val="none" w:sz="0" w:space="0" w:color="auto"/>
        <w:left w:val="none" w:sz="0" w:space="0" w:color="auto"/>
        <w:bottom w:val="none" w:sz="0" w:space="0" w:color="auto"/>
        <w:right w:val="none" w:sz="0" w:space="0" w:color="auto"/>
      </w:divBdr>
    </w:div>
    <w:div w:id="811488603">
      <w:bodyDiv w:val="1"/>
      <w:marLeft w:val="0"/>
      <w:marRight w:val="0"/>
      <w:marTop w:val="0"/>
      <w:marBottom w:val="0"/>
      <w:divBdr>
        <w:top w:val="none" w:sz="0" w:space="0" w:color="auto"/>
        <w:left w:val="none" w:sz="0" w:space="0" w:color="auto"/>
        <w:bottom w:val="none" w:sz="0" w:space="0" w:color="auto"/>
        <w:right w:val="none" w:sz="0" w:space="0" w:color="auto"/>
      </w:divBdr>
    </w:div>
    <w:div w:id="818109127">
      <w:bodyDiv w:val="1"/>
      <w:marLeft w:val="0"/>
      <w:marRight w:val="0"/>
      <w:marTop w:val="0"/>
      <w:marBottom w:val="0"/>
      <w:divBdr>
        <w:top w:val="none" w:sz="0" w:space="0" w:color="auto"/>
        <w:left w:val="none" w:sz="0" w:space="0" w:color="auto"/>
        <w:bottom w:val="none" w:sz="0" w:space="0" w:color="auto"/>
        <w:right w:val="none" w:sz="0" w:space="0" w:color="auto"/>
      </w:divBdr>
    </w:div>
    <w:div w:id="819536283">
      <w:bodyDiv w:val="1"/>
      <w:marLeft w:val="0"/>
      <w:marRight w:val="0"/>
      <w:marTop w:val="0"/>
      <w:marBottom w:val="0"/>
      <w:divBdr>
        <w:top w:val="none" w:sz="0" w:space="0" w:color="auto"/>
        <w:left w:val="none" w:sz="0" w:space="0" w:color="auto"/>
        <w:bottom w:val="none" w:sz="0" w:space="0" w:color="auto"/>
        <w:right w:val="none" w:sz="0" w:space="0" w:color="auto"/>
      </w:divBdr>
    </w:div>
    <w:div w:id="829903035">
      <w:bodyDiv w:val="1"/>
      <w:marLeft w:val="0"/>
      <w:marRight w:val="0"/>
      <w:marTop w:val="0"/>
      <w:marBottom w:val="0"/>
      <w:divBdr>
        <w:top w:val="none" w:sz="0" w:space="0" w:color="auto"/>
        <w:left w:val="none" w:sz="0" w:space="0" w:color="auto"/>
        <w:bottom w:val="none" w:sz="0" w:space="0" w:color="auto"/>
        <w:right w:val="none" w:sz="0" w:space="0" w:color="auto"/>
      </w:divBdr>
    </w:div>
    <w:div w:id="842009866">
      <w:bodyDiv w:val="1"/>
      <w:marLeft w:val="0"/>
      <w:marRight w:val="0"/>
      <w:marTop w:val="0"/>
      <w:marBottom w:val="0"/>
      <w:divBdr>
        <w:top w:val="none" w:sz="0" w:space="0" w:color="auto"/>
        <w:left w:val="none" w:sz="0" w:space="0" w:color="auto"/>
        <w:bottom w:val="none" w:sz="0" w:space="0" w:color="auto"/>
        <w:right w:val="none" w:sz="0" w:space="0" w:color="auto"/>
      </w:divBdr>
    </w:div>
    <w:div w:id="844319387">
      <w:bodyDiv w:val="1"/>
      <w:marLeft w:val="0"/>
      <w:marRight w:val="0"/>
      <w:marTop w:val="0"/>
      <w:marBottom w:val="0"/>
      <w:divBdr>
        <w:top w:val="none" w:sz="0" w:space="0" w:color="auto"/>
        <w:left w:val="none" w:sz="0" w:space="0" w:color="auto"/>
        <w:bottom w:val="none" w:sz="0" w:space="0" w:color="auto"/>
        <w:right w:val="none" w:sz="0" w:space="0" w:color="auto"/>
      </w:divBdr>
    </w:div>
    <w:div w:id="852963796">
      <w:bodyDiv w:val="1"/>
      <w:marLeft w:val="0"/>
      <w:marRight w:val="0"/>
      <w:marTop w:val="0"/>
      <w:marBottom w:val="0"/>
      <w:divBdr>
        <w:top w:val="none" w:sz="0" w:space="0" w:color="auto"/>
        <w:left w:val="none" w:sz="0" w:space="0" w:color="auto"/>
        <w:bottom w:val="none" w:sz="0" w:space="0" w:color="auto"/>
        <w:right w:val="none" w:sz="0" w:space="0" w:color="auto"/>
      </w:divBdr>
    </w:div>
    <w:div w:id="853302494">
      <w:bodyDiv w:val="1"/>
      <w:marLeft w:val="0"/>
      <w:marRight w:val="0"/>
      <w:marTop w:val="0"/>
      <w:marBottom w:val="0"/>
      <w:divBdr>
        <w:top w:val="none" w:sz="0" w:space="0" w:color="auto"/>
        <w:left w:val="none" w:sz="0" w:space="0" w:color="auto"/>
        <w:bottom w:val="none" w:sz="0" w:space="0" w:color="auto"/>
        <w:right w:val="none" w:sz="0" w:space="0" w:color="auto"/>
      </w:divBdr>
    </w:div>
    <w:div w:id="861405564">
      <w:bodyDiv w:val="1"/>
      <w:marLeft w:val="0"/>
      <w:marRight w:val="0"/>
      <w:marTop w:val="0"/>
      <w:marBottom w:val="0"/>
      <w:divBdr>
        <w:top w:val="none" w:sz="0" w:space="0" w:color="auto"/>
        <w:left w:val="none" w:sz="0" w:space="0" w:color="auto"/>
        <w:bottom w:val="none" w:sz="0" w:space="0" w:color="auto"/>
        <w:right w:val="none" w:sz="0" w:space="0" w:color="auto"/>
      </w:divBdr>
    </w:div>
    <w:div w:id="861632413">
      <w:bodyDiv w:val="1"/>
      <w:marLeft w:val="0"/>
      <w:marRight w:val="0"/>
      <w:marTop w:val="0"/>
      <w:marBottom w:val="0"/>
      <w:divBdr>
        <w:top w:val="none" w:sz="0" w:space="0" w:color="auto"/>
        <w:left w:val="none" w:sz="0" w:space="0" w:color="auto"/>
        <w:bottom w:val="none" w:sz="0" w:space="0" w:color="auto"/>
        <w:right w:val="none" w:sz="0" w:space="0" w:color="auto"/>
      </w:divBdr>
    </w:div>
    <w:div w:id="865873637">
      <w:bodyDiv w:val="1"/>
      <w:marLeft w:val="0"/>
      <w:marRight w:val="0"/>
      <w:marTop w:val="0"/>
      <w:marBottom w:val="0"/>
      <w:divBdr>
        <w:top w:val="none" w:sz="0" w:space="0" w:color="auto"/>
        <w:left w:val="none" w:sz="0" w:space="0" w:color="auto"/>
        <w:bottom w:val="none" w:sz="0" w:space="0" w:color="auto"/>
        <w:right w:val="none" w:sz="0" w:space="0" w:color="auto"/>
      </w:divBdr>
    </w:div>
    <w:div w:id="871842967">
      <w:bodyDiv w:val="1"/>
      <w:marLeft w:val="0"/>
      <w:marRight w:val="0"/>
      <w:marTop w:val="0"/>
      <w:marBottom w:val="0"/>
      <w:divBdr>
        <w:top w:val="none" w:sz="0" w:space="0" w:color="auto"/>
        <w:left w:val="none" w:sz="0" w:space="0" w:color="auto"/>
        <w:bottom w:val="none" w:sz="0" w:space="0" w:color="auto"/>
        <w:right w:val="none" w:sz="0" w:space="0" w:color="auto"/>
      </w:divBdr>
    </w:div>
    <w:div w:id="878516611">
      <w:bodyDiv w:val="1"/>
      <w:marLeft w:val="0"/>
      <w:marRight w:val="0"/>
      <w:marTop w:val="0"/>
      <w:marBottom w:val="0"/>
      <w:divBdr>
        <w:top w:val="none" w:sz="0" w:space="0" w:color="auto"/>
        <w:left w:val="none" w:sz="0" w:space="0" w:color="auto"/>
        <w:bottom w:val="none" w:sz="0" w:space="0" w:color="auto"/>
        <w:right w:val="none" w:sz="0" w:space="0" w:color="auto"/>
      </w:divBdr>
    </w:div>
    <w:div w:id="941836645">
      <w:bodyDiv w:val="1"/>
      <w:marLeft w:val="0"/>
      <w:marRight w:val="0"/>
      <w:marTop w:val="0"/>
      <w:marBottom w:val="0"/>
      <w:divBdr>
        <w:top w:val="none" w:sz="0" w:space="0" w:color="auto"/>
        <w:left w:val="none" w:sz="0" w:space="0" w:color="auto"/>
        <w:bottom w:val="none" w:sz="0" w:space="0" w:color="auto"/>
        <w:right w:val="none" w:sz="0" w:space="0" w:color="auto"/>
      </w:divBdr>
    </w:div>
    <w:div w:id="958536780">
      <w:bodyDiv w:val="1"/>
      <w:marLeft w:val="0"/>
      <w:marRight w:val="0"/>
      <w:marTop w:val="0"/>
      <w:marBottom w:val="0"/>
      <w:divBdr>
        <w:top w:val="none" w:sz="0" w:space="0" w:color="auto"/>
        <w:left w:val="none" w:sz="0" w:space="0" w:color="auto"/>
        <w:bottom w:val="none" w:sz="0" w:space="0" w:color="auto"/>
        <w:right w:val="none" w:sz="0" w:space="0" w:color="auto"/>
      </w:divBdr>
    </w:div>
    <w:div w:id="965046450">
      <w:bodyDiv w:val="1"/>
      <w:marLeft w:val="0"/>
      <w:marRight w:val="0"/>
      <w:marTop w:val="0"/>
      <w:marBottom w:val="0"/>
      <w:divBdr>
        <w:top w:val="none" w:sz="0" w:space="0" w:color="auto"/>
        <w:left w:val="none" w:sz="0" w:space="0" w:color="auto"/>
        <w:bottom w:val="none" w:sz="0" w:space="0" w:color="auto"/>
        <w:right w:val="none" w:sz="0" w:space="0" w:color="auto"/>
      </w:divBdr>
    </w:div>
    <w:div w:id="974146154">
      <w:bodyDiv w:val="1"/>
      <w:marLeft w:val="0"/>
      <w:marRight w:val="0"/>
      <w:marTop w:val="0"/>
      <w:marBottom w:val="0"/>
      <w:divBdr>
        <w:top w:val="none" w:sz="0" w:space="0" w:color="auto"/>
        <w:left w:val="none" w:sz="0" w:space="0" w:color="auto"/>
        <w:bottom w:val="none" w:sz="0" w:space="0" w:color="auto"/>
        <w:right w:val="none" w:sz="0" w:space="0" w:color="auto"/>
      </w:divBdr>
    </w:div>
    <w:div w:id="985233439">
      <w:bodyDiv w:val="1"/>
      <w:marLeft w:val="0"/>
      <w:marRight w:val="0"/>
      <w:marTop w:val="0"/>
      <w:marBottom w:val="0"/>
      <w:divBdr>
        <w:top w:val="none" w:sz="0" w:space="0" w:color="auto"/>
        <w:left w:val="none" w:sz="0" w:space="0" w:color="auto"/>
        <w:bottom w:val="none" w:sz="0" w:space="0" w:color="auto"/>
        <w:right w:val="none" w:sz="0" w:space="0" w:color="auto"/>
      </w:divBdr>
    </w:div>
    <w:div w:id="1020275355">
      <w:bodyDiv w:val="1"/>
      <w:marLeft w:val="0"/>
      <w:marRight w:val="0"/>
      <w:marTop w:val="0"/>
      <w:marBottom w:val="0"/>
      <w:divBdr>
        <w:top w:val="none" w:sz="0" w:space="0" w:color="auto"/>
        <w:left w:val="none" w:sz="0" w:space="0" w:color="auto"/>
        <w:bottom w:val="none" w:sz="0" w:space="0" w:color="auto"/>
        <w:right w:val="none" w:sz="0" w:space="0" w:color="auto"/>
      </w:divBdr>
    </w:div>
    <w:div w:id="1031417345">
      <w:bodyDiv w:val="1"/>
      <w:marLeft w:val="0"/>
      <w:marRight w:val="0"/>
      <w:marTop w:val="0"/>
      <w:marBottom w:val="0"/>
      <w:divBdr>
        <w:top w:val="none" w:sz="0" w:space="0" w:color="auto"/>
        <w:left w:val="none" w:sz="0" w:space="0" w:color="auto"/>
        <w:bottom w:val="none" w:sz="0" w:space="0" w:color="auto"/>
        <w:right w:val="none" w:sz="0" w:space="0" w:color="auto"/>
      </w:divBdr>
    </w:div>
    <w:div w:id="1037201131">
      <w:bodyDiv w:val="1"/>
      <w:marLeft w:val="0"/>
      <w:marRight w:val="0"/>
      <w:marTop w:val="0"/>
      <w:marBottom w:val="0"/>
      <w:divBdr>
        <w:top w:val="none" w:sz="0" w:space="0" w:color="auto"/>
        <w:left w:val="none" w:sz="0" w:space="0" w:color="auto"/>
        <w:bottom w:val="none" w:sz="0" w:space="0" w:color="auto"/>
        <w:right w:val="none" w:sz="0" w:space="0" w:color="auto"/>
      </w:divBdr>
    </w:div>
    <w:div w:id="1057507461">
      <w:bodyDiv w:val="1"/>
      <w:marLeft w:val="0"/>
      <w:marRight w:val="0"/>
      <w:marTop w:val="0"/>
      <w:marBottom w:val="0"/>
      <w:divBdr>
        <w:top w:val="none" w:sz="0" w:space="0" w:color="auto"/>
        <w:left w:val="none" w:sz="0" w:space="0" w:color="auto"/>
        <w:bottom w:val="none" w:sz="0" w:space="0" w:color="auto"/>
        <w:right w:val="none" w:sz="0" w:space="0" w:color="auto"/>
      </w:divBdr>
    </w:div>
    <w:div w:id="1057707313">
      <w:bodyDiv w:val="1"/>
      <w:marLeft w:val="0"/>
      <w:marRight w:val="0"/>
      <w:marTop w:val="0"/>
      <w:marBottom w:val="0"/>
      <w:divBdr>
        <w:top w:val="none" w:sz="0" w:space="0" w:color="auto"/>
        <w:left w:val="none" w:sz="0" w:space="0" w:color="auto"/>
        <w:bottom w:val="none" w:sz="0" w:space="0" w:color="auto"/>
        <w:right w:val="none" w:sz="0" w:space="0" w:color="auto"/>
      </w:divBdr>
    </w:div>
    <w:div w:id="1067872658">
      <w:bodyDiv w:val="1"/>
      <w:marLeft w:val="0"/>
      <w:marRight w:val="0"/>
      <w:marTop w:val="0"/>
      <w:marBottom w:val="0"/>
      <w:divBdr>
        <w:top w:val="none" w:sz="0" w:space="0" w:color="auto"/>
        <w:left w:val="none" w:sz="0" w:space="0" w:color="auto"/>
        <w:bottom w:val="none" w:sz="0" w:space="0" w:color="auto"/>
        <w:right w:val="none" w:sz="0" w:space="0" w:color="auto"/>
      </w:divBdr>
    </w:div>
    <w:div w:id="1091509035">
      <w:bodyDiv w:val="1"/>
      <w:marLeft w:val="0"/>
      <w:marRight w:val="0"/>
      <w:marTop w:val="0"/>
      <w:marBottom w:val="0"/>
      <w:divBdr>
        <w:top w:val="none" w:sz="0" w:space="0" w:color="auto"/>
        <w:left w:val="none" w:sz="0" w:space="0" w:color="auto"/>
        <w:bottom w:val="none" w:sz="0" w:space="0" w:color="auto"/>
        <w:right w:val="none" w:sz="0" w:space="0" w:color="auto"/>
      </w:divBdr>
    </w:div>
    <w:div w:id="1104422994">
      <w:bodyDiv w:val="1"/>
      <w:marLeft w:val="0"/>
      <w:marRight w:val="0"/>
      <w:marTop w:val="0"/>
      <w:marBottom w:val="0"/>
      <w:divBdr>
        <w:top w:val="none" w:sz="0" w:space="0" w:color="auto"/>
        <w:left w:val="none" w:sz="0" w:space="0" w:color="auto"/>
        <w:bottom w:val="none" w:sz="0" w:space="0" w:color="auto"/>
        <w:right w:val="none" w:sz="0" w:space="0" w:color="auto"/>
      </w:divBdr>
    </w:div>
    <w:div w:id="1119836014">
      <w:bodyDiv w:val="1"/>
      <w:marLeft w:val="0"/>
      <w:marRight w:val="0"/>
      <w:marTop w:val="0"/>
      <w:marBottom w:val="0"/>
      <w:divBdr>
        <w:top w:val="none" w:sz="0" w:space="0" w:color="auto"/>
        <w:left w:val="none" w:sz="0" w:space="0" w:color="auto"/>
        <w:bottom w:val="none" w:sz="0" w:space="0" w:color="auto"/>
        <w:right w:val="none" w:sz="0" w:space="0" w:color="auto"/>
      </w:divBdr>
    </w:div>
    <w:div w:id="1122922611">
      <w:bodyDiv w:val="1"/>
      <w:marLeft w:val="0"/>
      <w:marRight w:val="0"/>
      <w:marTop w:val="0"/>
      <w:marBottom w:val="0"/>
      <w:divBdr>
        <w:top w:val="none" w:sz="0" w:space="0" w:color="auto"/>
        <w:left w:val="none" w:sz="0" w:space="0" w:color="auto"/>
        <w:bottom w:val="none" w:sz="0" w:space="0" w:color="auto"/>
        <w:right w:val="none" w:sz="0" w:space="0" w:color="auto"/>
      </w:divBdr>
    </w:div>
    <w:div w:id="1163810971">
      <w:bodyDiv w:val="1"/>
      <w:marLeft w:val="0"/>
      <w:marRight w:val="0"/>
      <w:marTop w:val="0"/>
      <w:marBottom w:val="0"/>
      <w:divBdr>
        <w:top w:val="none" w:sz="0" w:space="0" w:color="auto"/>
        <w:left w:val="none" w:sz="0" w:space="0" w:color="auto"/>
        <w:bottom w:val="none" w:sz="0" w:space="0" w:color="auto"/>
        <w:right w:val="none" w:sz="0" w:space="0" w:color="auto"/>
      </w:divBdr>
    </w:div>
    <w:div w:id="1183394334">
      <w:bodyDiv w:val="1"/>
      <w:marLeft w:val="0"/>
      <w:marRight w:val="0"/>
      <w:marTop w:val="0"/>
      <w:marBottom w:val="0"/>
      <w:divBdr>
        <w:top w:val="none" w:sz="0" w:space="0" w:color="auto"/>
        <w:left w:val="none" w:sz="0" w:space="0" w:color="auto"/>
        <w:bottom w:val="none" w:sz="0" w:space="0" w:color="auto"/>
        <w:right w:val="none" w:sz="0" w:space="0" w:color="auto"/>
      </w:divBdr>
    </w:div>
    <w:div w:id="1186332957">
      <w:bodyDiv w:val="1"/>
      <w:marLeft w:val="0"/>
      <w:marRight w:val="0"/>
      <w:marTop w:val="0"/>
      <w:marBottom w:val="0"/>
      <w:divBdr>
        <w:top w:val="none" w:sz="0" w:space="0" w:color="auto"/>
        <w:left w:val="none" w:sz="0" w:space="0" w:color="auto"/>
        <w:bottom w:val="none" w:sz="0" w:space="0" w:color="auto"/>
        <w:right w:val="none" w:sz="0" w:space="0" w:color="auto"/>
      </w:divBdr>
    </w:div>
    <w:div w:id="1199077467">
      <w:bodyDiv w:val="1"/>
      <w:marLeft w:val="0"/>
      <w:marRight w:val="0"/>
      <w:marTop w:val="0"/>
      <w:marBottom w:val="0"/>
      <w:divBdr>
        <w:top w:val="none" w:sz="0" w:space="0" w:color="auto"/>
        <w:left w:val="none" w:sz="0" w:space="0" w:color="auto"/>
        <w:bottom w:val="none" w:sz="0" w:space="0" w:color="auto"/>
        <w:right w:val="none" w:sz="0" w:space="0" w:color="auto"/>
      </w:divBdr>
    </w:div>
    <w:div w:id="1224366242">
      <w:bodyDiv w:val="1"/>
      <w:marLeft w:val="0"/>
      <w:marRight w:val="0"/>
      <w:marTop w:val="0"/>
      <w:marBottom w:val="0"/>
      <w:divBdr>
        <w:top w:val="none" w:sz="0" w:space="0" w:color="auto"/>
        <w:left w:val="none" w:sz="0" w:space="0" w:color="auto"/>
        <w:bottom w:val="none" w:sz="0" w:space="0" w:color="auto"/>
        <w:right w:val="none" w:sz="0" w:space="0" w:color="auto"/>
      </w:divBdr>
    </w:div>
    <w:div w:id="1225022609">
      <w:bodyDiv w:val="1"/>
      <w:marLeft w:val="0"/>
      <w:marRight w:val="0"/>
      <w:marTop w:val="0"/>
      <w:marBottom w:val="0"/>
      <w:divBdr>
        <w:top w:val="none" w:sz="0" w:space="0" w:color="auto"/>
        <w:left w:val="none" w:sz="0" w:space="0" w:color="auto"/>
        <w:bottom w:val="none" w:sz="0" w:space="0" w:color="auto"/>
        <w:right w:val="none" w:sz="0" w:space="0" w:color="auto"/>
      </w:divBdr>
    </w:div>
    <w:div w:id="1238242641">
      <w:bodyDiv w:val="1"/>
      <w:marLeft w:val="0"/>
      <w:marRight w:val="0"/>
      <w:marTop w:val="0"/>
      <w:marBottom w:val="0"/>
      <w:divBdr>
        <w:top w:val="none" w:sz="0" w:space="0" w:color="auto"/>
        <w:left w:val="none" w:sz="0" w:space="0" w:color="auto"/>
        <w:bottom w:val="none" w:sz="0" w:space="0" w:color="auto"/>
        <w:right w:val="none" w:sz="0" w:space="0" w:color="auto"/>
      </w:divBdr>
    </w:div>
    <w:div w:id="1239752592">
      <w:bodyDiv w:val="1"/>
      <w:marLeft w:val="0"/>
      <w:marRight w:val="0"/>
      <w:marTop w:val="0"/>
      <w:marBottom w:val="0"/>
      <w:divBdr>
        <w:top w:val="none" w:sz="0" w:space="0" w:color="auto"/>
        <w:left w:val="none" w:sz="0" w:space="0" w:color="auto"/>
        <w:bottom w:val="none" w:sz="0" w:space="0" w:color="auto"/>
        <w:right w:val="none" w:sz="0" w:space="0" w:color="auto"/>
      </w:divBdr>
    </w:div>
    <w:div w:id="1242569667">
      <w:bodyDiv w:val="1"/>
      <w:marLeft w:val="0"/>
      <w:marRight w:val="0"/>
      <w:marTop w:val="0"/>
      <w:marBottom w:val="0"/>
      <w:divBdr>
        <w:top w:val="none" w:sz="0" w:space="0" w:color="auto"/>
        <w:left w:val="none" w:sz="0" w:space="0" w:color="auto"/>
        <w:bottom w:val="none" w:sz="0" w:space="0" w:color="auto"/>
        <w:right w:val="none" w:sz="0" w:space="0" w:color="auto"/>
      </w:divBdr>
    </w:div>
    <w:div w:id="1252855115">
      <w:bodyDiv w:val="1"/>
      <w:marLeft w:val="0"/>
      <w:marRight w:val="0"/>
      <w:marTop w:val="0"/>
      <w:marBottom w:val="0"/>
      <w:divBdr>
        <w:top w:val="none" w:sz="0" w:space="0" w:color="auto"/>
        <w:left w:val="none" w:sz="0" w:space="0" w:color="auto"/>
        <w:bottom w:val="none" w:sz="0" w:space="0" w:color="auto"/>
        <w:right w:val="none" w:sz="0" w:space="0" w:color="auto"/>
      </w:divBdr>
    </w:div>
    <w:div w:id="1259213589">
      <w:bodyDiv w:val="1"/>
      <w:marLeft w:val="0"/>
      <w:marRight w:val="0"/>
      <w:marTop w:val="0"/>
      <w:marBottom w:val="0"/>
      <w:divBdr>
        <w:top w:val="none" w:sz="0" w:space="0" w:color="auto"/>
        <w:left w:val="none" w:sz="0" w:space="0" w:color="auto"/>
        <w:bottom w:val="none" w:sz="0" w:space="0" w:color="auto"/>
        <w:right w:val="none" w:sz="0" w:space="0" w:color="auto"/>
      </w:divBdr>
    </w:div>
    <w:div w:id="1262374238">
      <w:bodyDiv w:val="1"/>
      <w:marLeft w:val="0"/>
      <w:marRight w:val="0"/>
      <w:marTop w:val="0"/>
      <w:marBottom w:val="0"/>
      <w:divBdr>
        <w:top w:val="none" w:sz="0" w:space="0" w:color="auto"/>
        <w:left w:val="none" w:sz="0" w:space="0" w:color="auto"/>
        <w:bottom w:val="none" w:sz="0" w:space="0" w:color="auto"/>
        <w:right w:val="none" w:sz="0" w:space="0" w:color="auto"/>
      </w:divBdr>
    </w:div>
    <w:div w:id="1274439533">
      <w:bodyDiv w:val="1"/>
      <w:marLeft w:val="0"/>
      <w:marRight w:val="0"/>
      <w:marTop w:val="0"/>
      <w:marBottom w:val="0"/>
      <w:divBdr>
        <w:top w:val="none" w:sz="0" w:space="0" w:color="auto"/>
        <w:left w:val="none" w:sz="0" w:space="0" w:color="auto"/>
        <w:bottom w:val="none" w:sz="0" w:space="0" w:color="auto"/>
        <w:right w:val="none" w:sz="0" w:space="0" w:color="auto"/>
      </w:divBdr>
    </w:div>
    <w:div w:id="1277567721">
      <w:bodyDiv w:val="1"/>
      <w:marLeft w:val="0"/>
      <w:marRight w:val="0"/>
      <w:marTop w:val="0"/>
      <w:marBottom w:val="0"/>
      <w:divBdr>
        <w:top w:val="none" w:sz="0" w:space="0" w:color="auto"/>
        <w:left w:val="none" w:sz="0" w:space="0" w:color="auto"/>
        <w:bottom w:val="none" w:sz="0" w:space="0" w:color="auto"/>
        <w:right w:val="none" w:sz="0" w:space="0" w:color="auto"/>
      </w:divBdr>
    </w:div>
    <w:div w:id="1281693076">
      <w:bodyDiv w:val="1"/>
      <w:marLeft w:val="0"/>
      <w:marRight w:val="0"/>
      <w:marTop w:val="0"/>
      <w:marBottom w:val="0"/>
      <w:divBdr>
        <w:top w:val="none" w:sz="0" w:space="0" w:color="auto"/>
        <w:left w:val="none" w:sz="0" w:space="0" w:color="auto"/>
        <w:bottom w:val="none" w:sz="0" w:space="0" w:color="auto"/>
        <w:right w:val="none" w:sz="0" w:space="0" w:color="auto"/>
      </w:divBdr>
    </w:div>
    <w:div w:id="1283195638">
      <w:bodyDiv w:val="1"/>
      <w:marLeft w:val="0"/>
      <w:marRight w:val="0"/>
      <w:marTop w:val="0"/>
      <w:marBottom w:val="0"/>
      <w:divBdr>
        <w:top w:val="none" w:sz="0" w:space="0" w:color="auto"/>
        <w:left w:val="none" w:sz="0" w:space="0" w:color="auto"/>
        <w:bottom w:val="none" w:sz="0" w:space="0" w:color="auto"/>
        <w:right w:val="none" w:sz="0" w:space="0" w:color="auto"/>
      </w:divBdr>
    </w:div>
    <w:div w:id="1284001866">
      <w:bodyDiv w:val="1"/>
      <w:marLeft w:val="0"/>
      <w:marRight w:val="0"/>
      <w:marTop w:val="0"/>
      <w:marBottom w:val="0"/>
      <w:divBdr>
        <w:top w:val="none" w:sz="0" w:space="0" w:color="auto"/>
        <w:left w:val="none" w:sz="0" w:space="0" w:color="auto"/>
        <w:bottom w:val="none" w:sz="0" w:space="0" w:color="auto"/>
        <w:right w:val="none" w:sz="0" w:space="0" w:color="auto"/>
      </w:divBdr>
    </w:div>
    <w:div w:id="1290088167">
      <w:bodyDiv w:val="1"/>
      <w:marLeft w:val="0"/>
      <w:marRight w:val="0"/>
      <w:marTop w:val="0"/>
      <w:marBottom w:val="0"/>
      <w:divBdr>
        <w:top w:val="none" w:sz="0" w:space="0" w:color="auto"/>
        <w:left w:val="none" w:sz="0" w:space="0" w:color="auto"/>
        <w:bottom w:val="none" w:sz="0" w:space="0" w:color="auto"/>
        <w:right w:val="none" w:sz="0" w:space="0" w:color="auto"/>
      </w:divBdr>
    </w:div>
    <w:div w:id="1326279677">
      <w:bodyDiv w:val="1"/>
      <w:marLeft w:val="0"/>
      <w:marRight w:val="0"/>
      <w:marTop w:val="0"/>
      <w:marBottom w:val="0"/>
      <w:divBdr>
        <w:top w:val="none" w:sz="0" w:space="0" w:color="auto"/>
        <w:left w:val="none" w:sz="0" w:space="0" w:color="auto"/>
        <w:bottom w:val="none" w:sz="0" w:space="0" w:color="auto"/>
        <w:right w:val="none" w:sz="0" w:space="0" w:color="auto"/>
      </w:divBdr>
    </w:div>
    <w:div w:id="1338926765">
      <w:bodyDiv w:val="1"/>
      <w:marLeft w:val="0"/>
      <w:marRight w:val="0"/>
      <w:marTop w:val="0"/>
      <w:marBottom w:val="0"/>
      <w:divBdr>
        <w:top w:val="none" w:sz="0" w:space="0" w:color="auto"/>
        <w:left w:val="none" w:sz="0" w:space="0" w:color="auto"/>
        <w:bottom w:val="none" w:sz="0" w:space="0" w:color="auto"/>
        <w:right w:val="none" w:sz="0" w:space="0" w:color="auto"/>
      </w:divBdr>
    </w:div>
    <w:div w:id="1353995360">
      <w:bodyDiv w:val="1"/>
      <w:marLeft w:val="0"/>
      <w:marRight w:val="0"/>
      <w:marTop w:val="0"/>
      <w:marBottom w:val="0"/>
      <w:divBdr>
        <w:top w:val="none" w:sz="0" w:space="0" w:color="auto"/>
        <w:left w:val="none" w:sz="0" w:space="0" w:color="auto"/>
        <w:bottom w:val="none" w:sz="0" w:space="0" w:color="auto"/>
        <w:right w:val="none" w:sz="0" w:space="0" w:color="auto"/>
      </w:divBdr>
    </w:div>
    <w:div w:id="1389574653">
      <w:bodyDiv w:val="1"/>
      <w:marLeft w:val="0"/>
      <w:marRight w:val="0"/>
      <w:marTop w:val="0"/>
      <w:marBottom w:val="0"/>
      <w:divBdr>
        <w:top w:val="none" w:sz="0" w:space="0" w:color="auto"/>
        <w:left w:val="none" w:sz="0" w:space="0" w:color="auto"/>
        <w:bottom w:val="none" w:sz="0" w:space="0" w:color="auto"/>
        <w:right w:val="none" w:sz="0" w:space="0" w:color="auto"/>
      </w:divBdr>
    </w:div>
    <w:div w:id="1390766791">
      <w:bodyDiv w:val="1"/>
      <w:marLeft w:val="0"/>
      <w:marRight w:val="0"/>
      <w:marTop w:val="0"/>
      <w:marBottom w:val="0"/>
      <w:divBdr>
        <w:top w:val="none" w:sz="0" w:space="0" w:color="auto"/>
        <w:left w:val="none" w:sz="0" w:space="0" w:color="auto"/>
        <w:bottom w:val="none" w:sz="0" w:space="0" w:color="auto"/>
        <w:right w:val="none" w:sz="0" w:space="0" w:color="auto"/>
      </w:divBdr>
    </w:div>
    <w:div w:id="1393848398">
      <w:bodyDiv w:val="1"/>
      <w:marLeft w:val="0"/>
      <w:marRight w:val="0"/>
      <w:marTop w:val="0"/>
      <w:marBottom w:val="0"/>
      <w:divBdr>
        <w:top w:val="none" w:sz="0" w:space="0" w:color="auto"/>
        <w:left w:val="none" w:sz="0" w:space="0" w:color="auto"/>
        <w:bottom w:val="none" w:sz="0" w:space="0" w:color="auto"/>
        <w:right w:val="none" w:sz="0" w:space="0" w:color="auto"/>
      </w:divBdr>
    </w:div>
    <w:div w:id="1406489513">
      <w:bodyDiv w:val="1"/>
      <w:marLeft w:val="0"/>
      <w:marRight w:val="0"/>
      <w:marTop w:val="0"/>
      <w:marBottom w:val="0"/>
      <w:divBdr>
        <w:top w:val="none" w:sz="0" w:space="0" w:color="auto"/>
        <w:left w:val="none" w:sz="0" w:space="0" w:color="auto"/>
        <w:bottom w:val="none" w:sz="0" w:space="0" w:color="auto"/>
        <w:right w:val="none" w:sz="0" w:space="0" w:color="auto"/>
      </w:divBdr>
    </w:div>
    <w:div w:id="1412116848">
      <w:bodyDiv w:val="1"/>
      <w:marLeft w:val="0"/>
      <w:marRight w:val="0"/>
      <w:marTop w:val="0"/>
      <w:marBottom w:val="0"/>
      <w:divBdr>
        <w:top w:val="none" w:sz="0" w:space="0" w:color="auto"/>
        <w:left w:val="none" w:sz="0" w:space="0" w:color="auto"/>
        <w:bottom w:val="none" w:sz="0" w:space="0" w:color="auto"/>
        <w:right w:val="none" w:sz="0" w:space="0" w:color="auto"/>
      </w:divBdr>
    </w:div>
    <w:div w:id="1418791325">
      <w:bodyDiv w:val="1"/>
      <w:marLeft w:val="0"/>
      <w:marRight w:val="0"/>
      <w:marTop w:val="0"/>
      <w:marBottom w:val="0"/>
      <w:divBdr>
        <w:top w:val="none" w:sz="0" w:space="0" w:color="auto"/>
        <w:left w:val="none" w:sz="0" w:space="0" w:color="auto"/>
        <w:bottom w:val="none" w:sz="0" w:space="0" w:color="auto"/>
        <w:right w:val="none" w:sz="0" w:space="0" w:color="auto"/>
      </w:divBdr>
    </w:div>
    <w:div w:id="1420717172">
      <w:bodyDiv w:val="1"/>
      <w:marLeft w:val="0"/>
      <w:marRight w:val="0"/>
      <w:marTop w:val="0"/>
      <w:marBottom w:val="0"/>
      <w:divBdr>
        <w:top w:val="none" w:sz="0" w:space="0" w:color="auto"/>
        <w:left w:val="none" w:sz="0" w:space="0" w:color="auto"/>
        <w:bottom w:val="none" w:sz="0" w:space="0" w:color="auto"/>
        <w:right w:val="none" w:sz="0" w:space="0" w:color="auto"/>
      </w:divBdr>
    </w:div>
    <w:div w:id="1424230048">
      <w:bodyDiv w:val="1"/>
      <w:marLeft w:val="0"/>
      <w:marRight w:val="0"/>
      <w:marTop w:val="0"/>
      <w:marBottom w:val="0"/>
      <w:divBdr>
        <w:top w:val="none" w:sz="0" w:space="0" w:color="auto"/>
        <w:left w:val="none" w:sz="0" w:space="0" w:color="auto"/>
        <w:bottom w:val="none" w:sz="0" w:space="0" w:color="auto"/>
        <w:right w:val="none" w:sz="0" w:space="0" w:color="auto"/>
      </w:divBdr>
    </w:div>
    <w:div w:id="1427460369">
      <w:bodyDiv w:val="1"/>
      <w:marLeft w:val="0"/>
      <w:marRight w:val="0"/>
      <w:marTop w:val="0"/>
      <w:marBottom w:val="0"/>
      <w:divBdr>
        <w:top w:val="none" w:sz="0" w:space="0" w:color="auto"/>
        <w:left w:val="none" w:sz="0" w:space="0" w:color="auto"/>
        <w:bottom w:val="none" w:sz="0" w:space="0" w:color="auto"/>
        <w:right w:val="none" w:sz="0" w:space="0" w:color="auto"/>
      </w:divBdr>
    </w:div>
    <w:div w:id="1444617534">
      <w:bodyDiv w:val="1"/>
      <w:marLeft w:val="0"/>
      <w:marRight w:val="0"/>
      <w:marTop w:val="0"/>
      <w:marBottom w:val="0"/>
      <w:divBdr>
        <w:top w:val="none" w:sz="0" w:space="0" w:color="auto"/>
        <w:left w:val="none" w:sz="0" w:space="0" w:color="auto"/>
        <w:bottom w:val="none" w:sz="0" w:space="0" w:color="auto"/>
        <w:right w:val="none" w:sz="0" w:space="0" w:color="auto"/>
      </w:divBdr>
    </w:div>
    <w:div w:id="1470781753">
      <w:bodyDiv w:val="1"/>
      <w:marLeft w:val="0"/>
      <w:marRight w:val="0"/>
      <w:marTop w:val="0"/>
      <w:marBottom w:val="0"/>
      <w:divBdr>
        <w:top w:val="none" w:sz="0" w:space="0" w:color="auto"/>
        <w:left w:val="none" w:sz="0" w:space="0" w:color="auto"/>
        <w:bottom w:val="none" w:sz="0" w:space="0" w:color="auto"/>
        <w:right w:val="none" w:sz="0" w:space="0" w:color="auto"/>
      </w:divBdr>
    </w:div>
    <w:div w:id="1471943041">
      <w:bodyDiv w:val="1"/>
      <w:marLeft w:val="0"/>
      <w:marRight w:val="0"/>
      <w:marTop w:val="0"/>
      <w:marBottom w:val="0"/>
      <w:divBdr>
        <w:top w:val="none" w:sz="0" w:space="0" w:color="auto"/>
        <w:left w:val="none" w:sz="0" w:space="0" w:color="auto"/>
        <w:bottom w:val="none" w:sz="0" w:space="0" w:color="auto"/>
        <w:right w:val="none" w:sz="0" w:space="0" w:color="auto"/>
      </w:divBdr>
    </w:div>
    <w:div w:id="1490973635">
      <w:bodyDiv w:val="1"/>
      <w:marLeft w:val="0"/>
      <w:marRight w:val="0"/>
      <w:marTop w:val="0"/>
      <w:marBottom w:val="0"/>
      <w:divBdr>
        <w:top w:val="none" w:sz="0" w:space="0" w:color="auto"/>
        <w:left w:val="none" w:sz="0" w:space="0" w:color="auto"/>
        <w:bottom w:val="none" w:sz="0" w:space="0" w:color="auto"/>
        <w:right w:val="none" w:sz="0" w:space="0" w:color="auto"/>
      </w:divBdr>
    </w:div>
    <w:div w:id="1493569360">
      <w:bodyDiv w:val="1"/>
      <w:marLeft w:val="0"/>
      <w:marRight w:val="0"/>
      <w:marTop w:val="0"/>
      <w:marBottom w:val="0"/>
      <w:divBdr>
        <w:top w:val="none" w:sz="0" w:space="0" w:color="auto"/>
        <w:left w:val="none" w:sz="0" w:space="0" w:color="auto"/>
        <w:bottom w:val="none" w:sz="0" w:space="0" w:color="auto"/>
        <w:right w:val="none" w:sz="0" w:space="0" w:color="auto"/>
      </w:divBdr>
    </w:div>
    <w:div w:id="1497840795">
      <w:bodyDiv w:val="1"/>
      <w:marLeft w:val="0"/>
      <w:marRight w:val="0"/>
      <w:marTop w:val="0"/>
      <w:marBottom w:val="0"/>
      <w:divBdr>
        <w:top w:val="none" w:sz="0" w:space="0" w:color="auto"/>
        <w:left w:val="none" w:sz="0" w:space="0" w:color="auto"/>
        <w:bottom w:val="none" w:sz="0" w:space="0" w:color="auto"/>
        <w:right w:val="none" w:sz="0" w:space="0" w:color="auto"/>
      </w:divBdr>
    </w:div>
    <w:div w:id="1504972561">
      <w:bodyDiv w:val="1"/>
      <w:marLeft w:val="0"/>
      <w:marRight w:val="0"/>
      <w:marTop w:val="0"/>
      <w:marBottom w:val="0"/>
      <w:divBdr>
        <w:top w:val="none" w:sz="0" w:space="0" w:color="auto"/>
        <w:left w:val="none" w:sz="0" w:space="0" w:color="auto"/>
        <w:bottom w:val="none" w:sz="0" w:space="0" w:color="auto"/>
        <w:right w:val="none" w:sz="0" w:space="0" w:color="auto"/>
      </w:divBdr>
    </w:div>
    <w:div w:id="1505051101">
      <w:bodyDiv w:val="1"/>
      <w:marLeft w:val="0"/>
      <w:marRight w:val="0"/>
      <w:marTop w:val="0"/>
      <w:marBottom w:val="0"/>
      <w:divBdr>
        <w:top w:val="none" w:sz="0" w:space="0" w:color="auto"/>
        <w:left w:val="none" w:sz="0" w:space="0" w:color="auto"/>
        <w:bottom w:val="none" w:sz="0" w:space="0" w:color="auto"/>
        <w:right w:val="none" w:sz="0" w:space="0" w:color="auto"/>
      </w:divBdr>
    </w:div>
    <w:div w:id="1510173327">
      <w:bodyDiv w:val="1"/>
      <w:marLeft w:val="0"/>
      <w:marRight w:val="0"/>
      <w:marTop w:val="0"/>
      <w:marBottom w:val="0"/>
      <w:divBdr>
        <w:top w:val="none" w:sz="0" w:space="0" w:color="auto"/>
        <w:left w:val="none" w:sz="0" w:space="0" w:color="auto"/>
        <w:bottom w:val="none" w:sz="0" w:space="0" w:color="auto"/>
        <w:right w:val="none" w:sz="0" w:space="0" w:color="auto"/>
      </w:divBdr>
    </w:div>
    <w:div w:id="1516990888">
      <w:bodyDiv w:val="1"/>
      <w:marLeft w:val="0"/>
      <w:marRight w:val="0"/>
      <w:marTop w:val="0"/>
      <w:marBottom w:val="0"/>
      <w:divBdr>
        <w:top w:val="none" w:sz="0" w:space="0" w:color="auto"/>
        <w:left w:val="none" w:sz="0" w:space="0" w:color="auto"/>
        <w:bottom w:val="none" w:sz="0" w:space="0" w:color="auto"/>
        <w:right w:val="none" w:sz="0" w:space="0" w:color="auto"/>
      </w:divBdr>
    </w:div>
    <w:div w:id="1536192223">
      <w:bodyDiv w:val="1"/>
      <w:marLeft w:val="0"/>
      <w:marRight w:val="0"/>
      <w:marTop w:val="0"/>
      <w:marBottom w:val="0"/>
      <w:divBdr>
        <w:top w:val="none" w:sz="0" w:space="0" w:color="auto"/>
        <w:left w:val="none" w:sz="0" w:space="0" w:color="auto"/>
        <w:bottom w:val="none" w:sz="0" w:space="0" w:color="auto"/>
        <w:right w:val="none" w:sz="0" w:space="0" w:color="auto"/>
      </w:divBdr>
    </w:div>
    <w:div w:id="1545481843">
      <w:bodyDiv w:val="1"/>
      <w:marLeft w:val="0"/>
      <w:marRight w:val="0"/>
      <w:marTop w:val="0"/>
      <w:marBottom w:val="0"/>
      <w:divBdr>
        <w:top w:val="none" w:sz="0" w:space="0" w:color="auto"/>
        <w:left w:val="none" w:sz="0" w:space="0" w:color="auto"/>
        <w:bottom w:val="none" w:sz="0" w:space="0" w:color="auto"/>
        <w:right w:val="none" w:sz="0" w:space="0" w:color="auto"/>
      </w:divBdr>
    </w:div>
    <w:div w:id="1559394676">
      <w:bodyDiv w:val="1"/>
      <w:marLeft w:val="0"/>
      <w:marRight w:val="0"/>
      <w:marTop w:val="0"/>
      <w:marBottom w:val="0"/>
      <w:divBdr>
        <w:top w:val="none" w:sz="0" w:space="0" w:color="auto"/>
        <w:left w:val="none" w:sz="0" w:space="0" w:color="auto"/>
        <w:bottom w:val="none" w:sz="0" w:space="0" w:color="auto"/>
        <w:right w:val="none" w:sz="0" w:space="0" w:color="auto"/>
      </w:divBdr>
    </w:div>
    <w:div w:id="1569456645">
      <w:bodyDiv w:val="1"/>
      <w:marLeft w:val="0"/>
      <w:marRight w:val="0"/>
      <w:marTop w:val="0"/>
      <w:marBottom w:val="0"/>
      <w:divBdr>
        <w:top w:val="none" w:sz="0" w:space="0" w:color="auto"/>
        <w:left w:val="none" w:sz="0" w:space="0" w:color="auto"/>
        <w:bottom w:val="none" w:sz="0" w:space="0" w:color="auto"/>
        <w:right w:val="none" w:sz="0" w:space="0" w:color="auto"/>
      </w:divBdr>
    </w:div>
    <w:div w:id="1578510696">
      <w:bodyDiv w:val="1"/>
      <w:marLeft w:val="0"/>
      <w:marRight w:val="0"/>
      <w:marTop w:val="0"/>
      <w:marBottom w:val="0"/>
      <w:divBdr>
        <w:top w:val="none" w:sz="0" w:space="0" w:color="auto"/>
        <w:left w:val="none" w:sz="0" w:space="0" w:color="auto"/>
        <w:bottom w:val="none" w:sz="0" w:space="0" w:color="auto"/>
        <w:right w:val="none" w:sz="0" w:space="0" w:color="auto"/>
      </w:divBdr>
    </w:div>
    <w:div w:id="1589195269">
      <w:bodyDiv w:val="1"/>
      <w:marLeft w:val="0"/>
      <w:marRight w:val="0"/>
      <w:marTop w:val="0"/>
      <w:marBottom w:val="0"/>
      <w:divBdr>
        <w:top w:val="none" w:sz="0" w:space="0" w:color="auto"/>
        <w:left w:val="none" w:sz="0" w:space="0" w:color="auto"/>
        <w:bottom w:val="none" w:sz="0" w:space="0" w:color="auto"/>
        <w:right w:val="none" w:sz="0" w:space="0" w:color="auto"/>
      </w:divBdr>
    </w:div>
    <w:div w:id="1596473911">
      <w:bodyDiv w:val="1"/>
      <w:marLeft w:val="0"/>
      <w:marRight w:val="0"/>
      <w:marTop w:val="0"/>
      <w:marBottom w:val="0"/>
      <w:divBdr>
        <w:top w:val="none" w:sz="0" w:space="0" w:color="auto"/>
        <w:left w:val="none" w:sz="0" w:space="0" w:color="auto"/>
        <w:bottom w:val="none" w:sz="0" w:space="0" w:color="auto"/>
        <w:right w:val="none" w:sz="0" w:space="0" w:color="auto"/>
      </w:divBdr>
    </w:div>
    <w:div w:id="1600092860">
      <w:bodyDiv w:val="1"/>
      <w:marLeft w:val="0"/>
      <w:marRight w:val="0"/>
      <w:marTop w:val="0"/>
      <w:marBottom w:val="0"/>
      <w:divBdr>
        <w:top w:val="none" w:sz="0" w:space="0" w:color="auto"/>
        <w:left w:val="none" w:sz="0" w:space="0" w:color="auto"/>
        <w:bottom w:val="none" w:sz="0" w:space="0" w:color="auto"/>
        <w:right w:val="none" w:sz="0" w:space="0" w:color="auto"/>
      </w:divBdr>
    </w:div>
    <w:div w:id="1613390964">
      <w:bodyDiv w:val="1"/>
      <w:marLeft w:val="0"/>
      <w:marRight w:val="0"/>
      <w:marTop w:val="0"/>
      <w:marBottom w:val="0"/>
      <w:divBdr>
        <w:top w:val="none" w:sz="0" w:space="0" w:color="auto"/>
        <w:left w:val="none" w:sz="0" w:space="0" w:color="auto"/>
        <w:bottom w:val="none" w:sz="0" w:space="0" w:color="auto"/>
        <w:right w:val="none" w:sz="0" w:space="0" w:color="auto"/>
      </w:divBdr>
    </w:div>
    <w:div w:id="1613516024">
      <w:bodyDiv w:val="1"/>
      <w:marLeft w:val="0"/>
      <w:marRight w:val="0"/>
      <w:marTop w:val="0"/>
      <w:marBottom w:val="0"/>
      <w:divBdr>
        <w:top w:val="none" w:sz="0" w:space="0" w:color="auto"/>
        <w:left w:val="none" w:sz="0" w:space="0" w:color="auto"/>
        <w:bottom w:val="none" w:sz="0" w:space="0" w:color="auto"/>
        <w:right w:val="none" w:sz="0" w:space="0" w:color="auto"/>
      </w:divBdr>
    </w:div>
    <w:div w:id="1625193177">
      <w:bodyDiv w:val="1"/>
      <w:marLeft w:val="0"/>
      <w:marRight w:val="0"/>
      <w:marTop w:val="0"/>
      <w:marBottom w:val="0"/>
      <w:divBdr>
        <w:top w:val="none" w:sz="0" w:space="0" w:color="auto"/>
        <w:left w:val="none" w:sz="0" w:space="0" w:color="auto"/>
        <w:bottom w:val="none" w:sz="0" w:space="0" w:color="auto"/>
        <w:right w:val="none" w:sz="0" w:space="0" w:color="auto"/>
      </w:divBdr>
    </w:div>
    <w:div w:id="1636982511">
      <w:bodyDiv w:val="1"/>
      <w:marLeft w:val="0"/>
      <w:marRight w:val="0"/>
      <w:marTop w:val="0"/>
      <w:marBottom w:val="0"/>
      <w:divBdr>
        <w:top w:val="none" w:sz="0" w:space="0" w:color="auto"/>
        <w:left w:val="none" w:sz="0" w:space="0" w:color="auto"/>
        <w:bottom w:val="none" w:sz="0" w:space="0" w:color="auto"/>
        <w:right w:val="none" w:sz="0" w:space="0" w:color="auto"/>
      </w:divBdr>
    </w:div>
    <w:div w:id="1638142057">
      <w:bodyDiv w:val="1"/>
      <w:marLeft w:val="0"/>
      <w:marRight w:val="0"/>
      <w:marTop w:val="0"/>
      <w:marBottom w:val="0"/>
      <w:divBdr>
        <w:top w:val="none" w:sz="0" w:space="0" w:color="auto"/>
        <w:left w:val="none" w:sz="0" w:space="0" w:color="auto"/>
        <w:bottom w:val="none" w:sz="0" w:space="0" w:color="auto"/>
        <w:right w:val="none" w:sz="0" w:space="0" w:color="auto"/>
      </w:divBdr>
    </w:div>
    <w:div w:id="1640501012">
      <w:bodyDiv w:val="1"/>
      <w:marLeft w:val="0"/>
      <w:marRight w:val="0"/>
      <w:marTop w:val="0"/>
      <w:marBottom w:val="0"/>
      <w:divBdr>
        <w:top w:val="none" w:sz="0" w:space="0" w:color="auto"/>
        <w:left w:val="none" w:sz="0" w:space="0" w:color="auto"/>
        <w:bottom w:val="none" w:sz="0" w:space="0" w:color="auto"/>
        <w:right w:val="none" w:sz="0" w:space="0" w:color="auto"/>
      </w:divBdr>
    </w:div>
    <w:div w:id="1689601622">
      <w:bodyDiv w:val="1"/>
      <w:marLeft w:val="0"/>
      <w:marRight w:val="0"/>
      <w:marTop w:val="0"/>
      <w:marBottom w:val="0"/>
      <w:divBdr>
        <w:top w:val="none" w:sz="0" w:space="0" w:color="auto"/>
        <w:left w:val="none" w:sz="0" w:space="0" w:color="auto"/>
        <w:bottom w:val="none" w:sz="0" w:space="0" w:color="auto"/>
        <w:right w:val="none" w:sz="0" w:space="0" w:color="auto"/>
      </w:divBdr>
    </w:div>
    <w:div w:id="1694917916">
      <w:bodyDiv w:val="1"/>
      <w:marLeft w:val="0"/>
      <w:marRight w:val="0"/>
      <w:marTop w:val="0"/>
      <w:marBottom w:val="0"/>
      <w:divBdr>
        <w:top w:val="none" w:sz="0" w:space="0" w:color="auto"/>
        <w:left w:val="none" w:sz="0" w:space="0" w:color="auto"/>
        <w:bottom w:val="none" w:sz="0" w:space="0" w:color="auto"/>
        <w:right w:val="none" w:sz="0" w:space="0" w:color="auto"/>
      </w:divBdr>
    </w:div>
    <w:div w:id="1698891305">
      <w:bodyDiv w:val="1"/>
      <w:marLeft w:val="0"/>
      <w:marRight w:val="0"/>
      <w:marTop w:val="0"/>
      <w:marBottom w:val="0"/>
      <w:divBdr>
        <w:top w:val="none" w:sz="0" w:space="0" w:color="auto"/>
        <w:left w:val="none" w:sz="0" w:space="0" w:color="auto"/>
        <w:bottom w:val="none" w:sz="0" w:space="0" w:color="auto"/>
        <w:right w:val="none" w:sz="0" w:space="0" w:color="auto"/>
      </w:divBdr>
    </w:div>
    <w:div w:id="1701929684">
      <w:bodyDiv w:val="1"/>
      <w:marLeft w:val="0"/>
      <w:marRight w:val="0"/>
      <w:marTop w:val="0"/>
      <w:marBottom w:val="0"/>
      <w:divBdr>
        <w:top w:val="none" w:sz="0" w:space="0" w:color="auto"/>
        <w:left w:val="none" w:sz="0" w:space="0" w:color="auto"/>
        <w:bottom w:val="none" w:sz="0" w:space="0" w:color="auto"/>
        <w:right w:val="none" w:sz="0" w:space="0" w:color="auto"/>
      </w:divBdr>
    </w:div>
    <w:div w:id="1704012305">
      <w:bodyDiv w:val="1"/>
      <w:marLeft w:val="0"/>
      <w:marRight w:val="0"/>
      <w:marTop w:val="0"/>
      <w:marBottom w:val="0"/>
      <w:divBdr>
        <w:top w:val="none" w:sz="0" w:space="0" w:color="auto"/>
        <w:left w:val="none" w:sz="0" w:space="0" w:color="auto"/>
        <w:bottom w:val="none" w:sz="0" w:space="0" w:color="auto"/>
        <w:right w:val="none" w:sz="0" w:space="0" w:color="auto"/>
      </w:divBdr>
    </w:div>
    <w:div w:id="1704986321">
      <w:bodyDiv w:val="1"/>
      <w:marLeft w:val="0"/>
      <w:marRight w:val="0"/>
      <w:marTop w:val="0"/>
      <w:marBottom w:val="0"/>
      <w:divBdr>
        <w:top w:val="none" w:sz="0" w:space="0" w:color="auto"/>
        <w:left w:val="none" w:sz="0" w:space="0" w:color="auto"/>
        <w:bottom w:val="none" w:sz="0" w:space="0" w:color="auto"/>
        <w:right w:val="none" w:sz="0" w:space="0" w:color="auto"/>
      </w:divBdr>
    </w:div>
    <w:div w:id="1707099951">
      <w:bodyDiv w:val="1"/>
      <w:marLeft w:val="0"/>
      <w:marRight w:val="0"/>
      <w:marTop w:val="0"/>
      <w:marBottom w:val="0"/>
      <w:divBdr>
        <w:top w:val="none" w:sz="0" w:space="0" w:color="auto"/>
        <w:left w:val="none" w:sz="0" w:space="0" w:color="auto"/>
        <w:bottom w:val="none" w:sz="0" w:space="0" w:color="auto"/>
        <w:right w:val="none" w:sz="0" w:space="0" w:color="auto"/>
      </w:divBdr>
    </w:div>
    <w:div w:id="1715349796">
      <w:bodyDiv w:val="1"/>
      <w:marLeft w:val="0"/>
      <w:marRight w:val="0"/>
      <w:marTop w:val="0"/>
      <w:marBottom w:val="0"/>
      <w:divBdr>
        <w:top w:val="none" w:sz="0" w:space="0" w:color="auto"/>
        <w:left w:val="none" w:sz="0" w:space="0" w:color="auto"/>
        <w:bottom w:val="none" w:sz="0" w:space="0" w:color="auto"/>
        <w:right w:val="none" w:sz="0" w:space="0" w:color="auto"/>
      </w:divBdr>
    </w:div>
    <w:div w:id="1729693330">
      <w:bodyDiv w:val="1"/>
      <w:marLeft w:val="0"/>
      <w:marRight w:val="0"/>
      <w:marTop w:val="0"/>
      <w:marBottom w:val="0"/>
      <w:divBdr>
        <w:top w:val="none" w:sz="0" w:space="0" w:color="auto"/>
        <w:left w:val="none" w:sz="0" w:space="0" w:color="auto"/>
        <w:bottom w:val="none" w:sz="0" w:space="0" w:color="auto"/>
        <w:right w:val="none" w:sz="0" w:space="0" w:color="auto"/>
      </w:divBdr>
    </w:div>
    <w:div w:id="1731689937">
      <w:bodyDiv w:val="1"/>
      <w:marLeft w:val="0"/>
      <w:marRight w:val="0"/>
      <w:marTop w:val="0"/>
      <w:marBottom w:val="0"/>
      <w:divBdr>
        <w:top w:val="none" w:sz="0" w:space="0" w:color="auto"/>
        <w:left w:val="none" w:sz="0" w:space="0" w:color="auto"/>
        <w:bottom w:val="none" w:sz="0" w:space="0" w:color="auto"/>
        <w:right w:val="none" w:sz="0" w:space="0" w:color="auto"/>
      </w:divBdr>
    </w:div>
    <w:div w:id="1736005315">
      <w:bodyDiv w:val="1"/>
      <w:marLeft w:val="0"/>
      <w:marRight w:val="0"/>
      <w:marTop w:val="0"/>
      <w:marBottom w:val="0"/>
      <w:divBdr>
        <w:top w:val="none" w:sz="0" w:space="0" w:color="auto"/>
        <w:left w:val="none" w:sz="0" w:space="0" w:color="auto"/>
        <w:bottom w:val="none" w:sz="0" w:space="0" w:color="auto"/>
        <w:right w:val="none" w:sz="0" w:space="0" w:color="auto"/>
      </w:divBdr>
    </w:div>
    <w:div w:id="1754467014">
      <w:bodyDiv w:val="1"/>
      <w:marLeft w:val="0"/>
      <w:marRight w:val="0"/>
      <w:marTop w:val="0"/>
      <w:marBottom w:val="0"/>
      <w:divBdr>
        <w:top w:val="none" w:sz="0" w:space="0" w:color="auto"/>
        <w:left w:val="none" w:sz="0" w:space="0" w:color="auto"/>
        <w:bottom w:val="none" w:sz="0" w:space="0" w:color="auto"/>
        <w:right w:val="none" w:sz="0" w:space="0" w:color="auto"/>
      </w:divBdr>
    </w:div>
    <w:div w:id="1755397561">
      <w:bodyDiv w:val="1"/>
      <w:marLeft w:val="0"/>
      <w:marRight w:val="0"/>
      <w:marTop w:val="0"/>
      <w:marBottom w:val="0"/>
      <w:divBdr>
        <w:top w:val="none" w:sz="0" w:space="0" w:color="auto"/>
        <w:left w:val="none" w:sz="0" w:space="0" w:color="auto"/>
        <w:bottom w:val="none" w:sz="0" w:space="0" w:color="auto"/>
        <w:right w:val="none" w:sz="0" w:space="0" w:color="auto"/>
      </w:divBdr>
    </w:div>
    <w:div w:id="1763186830">
      <w:bodyDiv w:val="1"/>
      <w:marLeft w:val="0"/>
      <w:marRight w:val="0"/>
      <w:marTop w:val="0"/>
      <w:marBottom w:val="0"/>
      <w:divBdr>
        <w:top w:val="none" w:sz="0" w:space="0" w:color="auto"/>
        <w:left w:val="none" w:sz="0" w:space="0" w:color="auto"/>
        <w:bottom w:val="none" w:sz="0" w:space="0" w:color="auto"/>
        <w:right w:val="none" w:sz="0" w:space="0" w:color="auto"/>
      </w:divBdr>
    </w:div>
    <w:div w:id="1765221931">
      <w:bodyDiv w:val="1"/>
      <w:marLeft w:val="0"/>
      <w:marRight w:val="0"/>
      <w:marTop w:val="0"/>
      <w:marBottom w:val="0"/>
      <w:divBdr>
        <w:top w:val="none" w:sz="0" w:space="0" w:color="auto"/>
        <w:left w:val="none" w:sz="0" w:space="0" w:color="auto"/>
        <w:bottom w:val="none" w:sz="0" w:space="0" w:color="auto"/>
        <w:right w:val="none" w:sz="0" w:space="0" w:color="auto"/>
      </w:divBdr>
    </w:div>
    <w:div w:id="1777747727">
      <w:bodyDiv w:val="1"/>
      <w:marLeft w:val="0"/>
      <w:marRight w:val="0"/>
      <w:marTop w:val="0"/>
      <w:marBottom w:val="0"/>
      <w:divBdr>
        <w:top w:val="none" w:sz="0" w:space="0" w:color="auto"/>
        <w:left w:val="none" w:sz="0" w:space="0" w:color="auto"/>
        <w:bottom w:val="none" w:sz="0" w:space="0" w:color="auto"/>
        <w:right w:val="none" w:sz="0" w:space="0" w:color="auto"/>
      </w:divBdr>
    </w:div>
    <w:div w:id="1793088986">
      <w:bodyDiv w:val="1"/>
      <w:marLeft w:val="0"/>
      <w:marRight w:val="0"/>
      <w:marTop w:val="0"/>
      <w:marBottom w:val="0"/>
      <w:divBdr>
        <w:top w:val="none" w:sz="0" w:space="0" w:color="auto"/>
        <w:left w:val="none" w:sz="0" w:space="0" w:color="auto"/>
        <w:bottom w:val="none" w:sz="0" w:space="0" w:color="auto"/>
        <w:right w:val="none" w:sz="0" w:space="0" w:color="auto"/>
      </w:divBdr>
    </w:div>
    <w:div w:id="1806123300">
      <w:bodyDiv w:val="1"/>
      <w:marLeft w:val="0"/>
      <w:marRight w:val="0"/>
      <w:marTop w:val="0"/>
      <w:marBottom w:val="0"/>
      <w:divBdr>
        <w:top w:val="none" w:sz="0" w:space="0" w:color="auto"/>
        <w:left w:val="none" w:sz="0" w:space="0" w:color="auto"/>
        <w:bottom w:val="none" w:sz="0" w:space="0" w:color="auto"/>
        <w:right w:val="none" w:sz="0" w:space="0" w:color="auto"/>
      </w:divBdr>
    </w:div>
    <w:div w:id="1845705615">
      <w:bodyDiv w:val="1"/>
      <w:marLeft w:val="0"/>
      <w:marRight w:val="0"/>
      <w:marTop w:val="0"/>
      <w:marBottom w:val="0"/>
      <w:divBdr>
        <w:top w:val="none" w:sz="0" w:space="0" w:color="auto"/>
        <w:left w:val="none" w:sz="0" w:space="0" w:color="auto"/>
        <w:bottom w:val="none" w:sz="0" w:space="0" w:color="auto"/>
        <w:right w:val="none" w:sz="0" w:space="0" w:color="auto"/>
      </w:divBdr>
    </w:div>
    <w:div w:id="1874421662">
      <w:bodyDiv w:val="1"/>
      <w:marLeft w:val="0"/>
      <w:marRight w:val="0"/>
      <w:marTop w:val="0"/>
      <w:marBottom w:val="0"/>
      <w:divBdr>
        <w:top w:val="none" w:sz="0" w:space="0" w:color="auto"/>
        <w:left w:val="none" w:sz="0" w:space="0" w:color="auto"/>
        <w:bottom w:val="none" w:sz="0" w:space="0" w:color="auto"/>
        <w:right w:val="none" w:sz="0" w:space="0" w:color="auto"/>
      </w:divBdr>
    </w:div>
    <w:div w:id="1902212914">
      <w:bodyDiv w:val="1"/>
      <w:marLeft w:val="0"/>
      <w:marRight w:val="0"/>
      <w:marTop w:val="0"/>
      <w:marBottom w:val="0"/>
      <w:divBdr>
        <w:top w:val="none" w:sz="0" w:space="0" w:color="auto"/>
        <w:left w:val="none" w:sz="0" w:space="0" w:color="auto"/>
        <w:bottom w:val="none" w:sz="0" w:space="0" w:color="auto"/>
        <w:right w:val="none" w:sz="0" w:space="0" w:color="auto"/>
      </w:divBdr>
    </w:div>
    <w:div w:id="1903249630">
      <w:bodyDiv w:val="1"/>
      <w:marLeft w:val="0"/>
      <w:marRight w:val="0"/>
      <w:marTop w:val="0"/>
      <w:marBottom w:val="0"/>
      <w:divBdr>
        <w:top w:val="none" w:sz="0" w:space="0" w:color="auto"/>
        <w:left w:val="none" w:sz="0" w:space="0" w:color="auto"/>
        <w:bottom w:val="none" w:sz="0" w:space="0" w:color="auto"/>
        <w:right w:val="none" w:sz="0" w:space="0" w:color="auto"/>
      </w:divBdr>
    </w:div>
    <w:div w:id="1903714302">
      <w:bodyDiv w:val="1"/>
      <w:marLeft w:val="0"/>
      <w:marRight w:val="0"/>
      <w:marTop w:val="0"/>
      <w:marBottom w:val="0"/>
      <w:divBdr>
        <w:top w:val="none" w:sz="0" w:space="0" w:color="auto"/>
        <w:left w:val="none" w:sz="0" w:space="0" w:color="auto"/>
        <w:bottom w:val="none" w:sz="0" w:space="0" w:color="auto"/>
        <w:right w:val="none" w:sz="0" w:space="0" w:color="auto"/>
      </w:divBdr>
    </w:div>
    <w:div w:id="1921061780">
      <w:bodyDiv w:val="1"/>
      <w:marLeft w:val="0"/>
      <w:marRight w:val="0"/>
      <w:marTop w:val="0"/>
      <w:marBottom w:val="0"/>
      <w:divBdr>
        <w:top w:val="none" w:sz="0" w:space="0" w:color="auto"/>
        <w:left w:val="none" w:sz="0" w:space="0" w:color="auto"/>
        <w:bottom w:val="none" w:sz="0" w:space="0" w:color="auto"/>
        <w:right w:val="none" w:sz="0" w:space="0" w:color="auto"/>
      </w:divBdr>
    </w:div>
    <w:div w:id="1958826595">
      <w:bodyDiv w:val="1"/>
      <w:marLeft w:val="0"/>
      <w:marRight w:val="0"/>
      <w:marTop w:val="0"/>
      <w:marBottom w:val="0"/>
      <w:divBdr>
        <w:top w:val="none" w:sz="0" w:space="0" w:color="auto"/>
        <w:left w:val="none" w:sz="0" w:space="0" w:color="auto"/>
        <w:bottom w:val="none" w:sz="0" w:space="0" w:color="auto"/>
        <w:right w:val="none" w:sz="0" w:space="0" w:color="auto"/>
      </w:divBdr>
    </w:div>
    <w:div w:id="1964532087">
      <w:bodyDiv w:val="1"/>
      <w:marLeft w:val="0"/>
      <w:marRight w:val="0"/>
      <w:marTop w:val="0"/>
      <w:marBottom w:val="0"/>
      <w:divBdr>
        <w:top w:val="none" w:sz="0" w:space="0" w:color="auto"/>
        <w:left w:val="none" w:sz="0" w:space="0" w:color="auto"/>
        <w:bottom w:val="none" w:sz="0" w:space="0" w:color="auto"/>
        <w:right w:val="none" w:sz="0" w:space="0" w:color="auto"/>
      </w:divBdr>
    </w:div>
    <w:div w:id="1971662552">
      <w:bodyDiv w:val="1"/>
      <w:marLeft w:val="0"/>
      <w:marRight w:val="0"/>
      <w:marTop w:val="0"/>
      <w:marBottom w:val="0"/>
      <w:divBdr>
        <w:top w:val="none" w:sz="0" w:space="0" w:color="auto"/>
        <w:left w:val="none" w:sz="0" w:space="0" w:color="auto"/>
        <w:bottom w:val="none" w:sz="0" w:space="0" w:color="auto"/>
        <w:right w:val="none" w:sz="0" w:space="0" w:color="auto"/>
      </w:divBdr>
    </w:div>
    <w:div w:id="1975329108">
      <w:bodyDiv w:val="1"/>
      <w:marLeft w:val="0"/>
      <w:marRight w:val="0"/>
      <w:marTop w:val="0"/>
      <w:marBottom w:val="0"/>
      <w:divBdr>
        <w:top w:val="none" w:sz="0" w:space="0" w:color="auto"/>
        <w:left w:val="none" w:sz="0" w:space="0" w:color="auto"/>
        <w:bottom w:val="none" w:sz="0" w:space="0" w:color="auto"/>
        <w:right w:val="none" w:sz="0" w:space="0" w:color="auto"/>
      </w:divBdr>
    </w:div>
    <w:div w:id="1980651562">
      <w:bodyDiv w:val="1"/>
      <w:marLeft w:val="0"/>
      <w:marRight w:val="0"/>
      <w:marTop w:val="0"/>
      <w:marBottom w:val="0"/>
      <w:divBdr>
        <w:top w:val="none" w:sz="0" w:space="0" w:color="auto"/>
        <w:left w:val="none" w:sz="0" w:space="0" w:color="auto"/>
        <w:bottom w:val="none" w:sz="0" w:space="0" w:color="auto"/>
        <w:right w:val="none" w:sz="0" w:space="0" w:color="auto"/>
      </w:divBdr>
    </w:div>
    <w:div w:id="1989819637">
      <w:bodyDiv w:val="1"/>
      <w:marLeft w:val="0"/>
      <w:marRight w:val="0"/>
      <w:marTop w:val="0"/>
      <w:marBottom w:val="0"/>
      <w:divBdr>
        <w:top w:val="none" w:sz="0" w:space="0" w:color="auto"/>
        <w:left w:val="none" w:sz="0" w:space="0" w:color="auto"/>
        <w:bottom w:val="none" w:sz="0" w:space="0" w:color="auto"/>
        <w:right w:val="none" w:sz="0" w:space="0" w:color="auto"/>
      </w:divBdr>
    </w:div>
    <w:div w:id="1995257838">
      <w:bodyDiv w:val="1"/>
      <w:marLeft w:val="0"/>
      <w:marRight w:val="0"/>
      <w:marTop w:val="0"/>
      <w:marBottom w:val="0"/>
      <w:divBdr>
        <w:top w:val="none" w:sz="0" w:space="0" w:color="auto"/>
        <w:left w:val="none" w:sz="0" w:space="0" w:color="auto"/>
        <w:bottom w:val="none" w:sz="0" w:space="0" w:color="auto"/>
        <w:right w:val="none" w:sz="0" w:space="0" w:color="auto"/>
      </w:divBdr>
    </w:div>
    <w:div w:id="2006860482">
      <w:bodyDiv w:val="1"/>
      <w:marLeft w:val="0"/>
      <w:marRight w:val="0"/>
      <w:marTop w:val="0"/>
      <w:marBottom w:val="0"/>
      <w:divBdr>
        <w:top w:val="none" w:sz="0" w:space="0" w:color="auto"/>
        <w:left w:val="none" w:sz="0" w:space="0" w:color="auto"/>
        <w:bottom w:val="none" w:sz="0" w:space="0" w:color="auto"/>
        <w:right w:val="none" w:sz="0" w:space="0" w:color="auto"/>
      </w:divBdr>
    </w:div>
    <w:div w:id="2008555230">
      <w:bodyDiv w:val="1"/>
      <w:marLeft w:val="0"/>
      <w:marRight w:val="0"/>
      <w:marTop w:val="0"/>
      <w:marBottom w:val="0"/>
      <w:divBdr>
        <w:top w:val="none" w:sz="0" w:space="0" w:color="auto"/>
        <w:left w:val="none" w:sz="0" w:space="0" w:color="auto"/>
        <w:bottom w:val="none" w:sz="0" w:space="0" w:color="auto"/>
        <w:right w:val="none" w:sz="0" w:space="0" w:color="auto"/>
      </w:divBdr>
    </w:div>
    <w:div w:id="2011054515">
      <w:bodyDiv w:val="1"/>
      <w:marLeft w:val="0"/>
      <w:marRight w:val="0"/>
      <w:marTop w:val="0"/>
      <w:marBottom w:val="0"/>
      <w:divBdr>
        <w:top w:val="none" w:sz="0" w:space="0" w:color="auto"/>
        <w:left w:val="none" w:sz="0" w:space="0" w:color="auto"/>
        <w:bottom w:val="none" w:sz="0" w:space="0" w:color="auto"/>
        <w:right w:val="none" w:sz="0" w:space="0" w:color="auto"/>
      </w:divBdr>
    </w:div>
    <w:div w:id="2031881105">
      <w:bodyDiv w:val="1"/>
      <w:marLeft w:val="0"/>
      <w:marRight w:val="0"/>
      <w:marTop w:val="0"/>
      <w:marBottom w:val="0"/>
      <w:divBdr>
        <w:top w:val="none" w:sz="0" w:space="0" w:color="auto"/>
        <w:left w:val="none" w:sz="0" w:space="0" w:color="auto"/>
        <w:bottom w:val="none" w:sz="0" w:space="0" w:color="auto"/>
        <w:right w:val="none" w:sz="0" w:space="0" w:color="auto"/>
      </w:divBdr>
    </w:div>
    <w:div w:id="2047825264">
      <w:bodyDiv w:val="1"/>
      <w:marLeft w:val="0"/>
      <w:marRight w:val="0"/>
      <w:marTop w:val="0"/>
      <w:marBottom w:val="0"/>
      <w:divBdr>
        <w:top w:val="none" w:sz="0" w:space="0" w:color="auto"/>
        <w:left w:val="none" w:sz="0" w:space="0" w:color="auto"/>
        <w:bottom w:val="none" w:sz="0" w:space="0" w:color="auto"/>
        <w:right w:val="none" w:sz="0" w:space="0" w:color="auto"/>
      </w:divBdr>
    </w:div>
    <w:div w:id="2055343637">
      <w:bodyDiv w:val="1"/>
      <w:marLeft w:val="0"/>
      <w:marRight w:val="0"/>
      <w:marTop w:val="0"/>
      <w:marBottom w:val="0"/>
      <w:divBdr>
        <w:top w:val="none" w:sz="0" w:space="0" w:color="auto"/>
        <w:left w:val="none" w:sz="0" w:space="0" w:color="auto"/>
        <w:bottom w:val="none" w:sz="0" w:space="0" w:color="auto"/>
        <w:right w:val="none" w:sz="0" w:space="0" w:color="auto"/>
      </w:divBdr>
    </w:div>
    <w:div w:id="2056468702">
      <w:bodyDiv w:val="1"/>
      <w:marLeft w:val="0"/>
      <w:marRight w:val="0"/>
      <w:marTop w:val="0"/>
      <w:marBottom w:val="0"/>
      <w:divBdr>
        <w:top w:val="none" w:sz="0" w:space="0" w:color="auto"/>
        <w:left w:val="none" w:sz="0" w:space="0" w:color="auto"/>
        <w:bottom w:val="none" w:sz="0" w:space="0" w:color="auto"/>
        <w:right w:val="none" w:sz="0" w:space="0" w:color="auto"/>
      </w:divBdr>
    </w:div>
    <w:div w:id="2058817546">
      <w:bodyDiv w:val="1"/>
      <w:marLeft w:val="0"/>
      <w:marRight w:val="0"/>
      <w:marTop w:val="0"/>
      <w:marBottom w:val="0"/>
      <w:divBdr>
        <w:top w:val="none" w:sz="0" w:space="0" w:color="auto"/>
        <w:left w:val="none" w:sz="0" w:space="0" w:color="auto"/>
        <w:bottom w:val="none" w:sz="0" w:space="0" w:color="auto"/>
        <w:right w:val="none" w:sz="0" w:space="0" w:color="auto"/>
      </w:divBdr>
    </w:div>
    <w:div w:id="2075004625">
      <w:bodyDiv w:val="1"/>
      <w:marLeft w:val="0"/>
      <w:marRight w:val="0"/>
      <w:marTop w:val="0"/>
      <w:marBottom w:val="0"/>
      <w:divBdr>
        <w:top w:val="none" w:sz="0" w:space="0" w:color="auto"/>
        <w:left w:val="none" w:sz="0" w:space="0" w:color="auto"/>
        <w:bottom w:val="none" w:sz="0" w:space="0" w:color="auto"/>
        <w:right w:val="none" w:sz="0" w:space="0" w:color="auto"/>
      </w:divBdr>
    </w:div>
    <w:div w:id="2079399046">
      <w:bodyDiv w:val="1"/>
      <w:marLeft w:val="0"/>
      <w:marRight w:val="0"/>
      <w:marTop w:val="0"/>
      <w:marBottom w:val="0"/>
      <w:divBdr>
        <w:top w:val="none" w:sz="0" w:space="0" w:color="auto"/>
        <w:left w:val="none" w:sz="0" w:space="0" w:color="auto"/>
        <w:bottom w:val="none" w:sz="0" w:space="0" w:color="auto"/>
        <w:right w:val="none" w:sz="0" w:space="0" w:color="auto"/>
      </w:divBdr>
    </w:div>
    <w:div w:id="2082437626">
      <w:bodyDiv w:val="1"/>
      <w:marLeft w:val="0"/>
      <w:marRight w:val="0"/>
      <w:marTop w:val="0"/>
      <w:marBottom w:val="0"/>
      <w:divBdr>
        <w:top w:val="none" w:sz="0" w:space="0" w:color="auto"/>
        <w:left w:val="none" w:sz="0" w:space="0" w:color="auto"/>
        <w:bottom w:val="none" w:sz="0" w:space="0" w:color="auto"/>
        <w:right w:val="none" w:sz="0" w:space="0" w:color="auto"/>
      </w:divBdr>
    </w:div>
    <w:div w:id="2084060689">
      <w:bodyDiv w:val="1"/>
      <w:marLeft w:val="0"/>
      <w:marRight w:val="0"/>
      <w:marTop w:val="0"/>
      <w:marBottom w:val="0"/>
      <w:divBdr>
        <w:top w:val="none" w:sz="0" w:space="0" w:color="auto"/>
        <w:left w:val="none" w:sz="0" w:space="0" w:color="auto"/>
        <w:bottom w:val="none" w:sz="0" w:space="0" w:color="auto"/>
        <w:right w:val="none" w:sz="0" w:space="0" w:color="auto"/>
      </w:divBdr>
    </w:div>
    <w:div w:id="2086142063">
      <w:bodyDiv w:val="1"/>
      <w:marLeft w:val="0"/>
      <w:marRight w:val="0"/>
      <w:marTop w:val="0"/>
      <w:marBottom w:val="0"/>
      <w:divBdr>
        <w:top w:val="none" w:sz="0" w:space="0" w:color="auto"/>
        <w:left w:val="none" w:sz="0" w:space="0" w:color="auto"/>
        <w:bottom w:val="none" w:sz="0" w:space="0" w:color="auto"/>
        <w:right w:val="none" w:sz="0" w:space="0" w:color="auto"/>
      </w:divBdr>
    </w:div>
    <w:div w:id="2092770394">
      <w:bodyDiv w:val="1"/>
      <w:marLeft w:val="0"/>
      <w:marRight w:val="0"/>
      <w:marTop w:val="0"/>
      <w:marBottom w:val="0"/>
      <w:divBdr>
        <w:top w:val="none" w:sz="0" w:space="0" w:color="auto"/>
        <w:left w:val="none" w:sz="0" w:space="0" w:color="auto"/>
        <w:bottom w:val="none" w:sz="0" w:space="0" w:color="auto"/>
        <w:right w:val="none" w:sz="0" w:space="0" w:color="auto"/>
      </w:divBdr>
    </w:div>
    <w:div w:id="211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50D22-3033-4FC5-A10D-E7F1A083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3076</Words>
  <Characters>16613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CONTRATO DE TRABALHO POR TEMPO DETERMINADO</vt:lpstr>
    </vt:vector>
  </TitlesOfParts>
  <Company/>
  <LinksUpToDate>false</LinksUpToDate>
  <CharactersWithSpaces>19650</CharactersWithSpaces>
  <SharedDoc>false</SharedDoc>
  <HLinks>
    <vt:vector size="12" baseType="variant">
      <vt:variant>
        <vt:i4>1769511</vt:i4>
      </vt:variant>
      <vt:variant>
        <vt:i4>3</vt:i4>
      </vt:variant>
      <vt:variant>
        <vt:i4>0</vt:i4>
      </vt:variant>
      <vt:variant>
        <vt:i4>5</vt:i4>
      </vt:variant>
      <vt:variant>
        <vt:lpwstr>mailto:licitasemedmarituba@gmail.com</vt:lpwstr>
      </vt:variant>
      <vt:variant>
        <vt:lpwstr/>
      </vt:variant>
      <vt:variant>
        <vt:i4>1900600</vt:i4>
      </vt:variant>
      <vt:variant>
        <vt:i4>0</vt:i4>
      </vt:variant>
      <vt:variant>
        <vt:i4>0</vt:i4>
      </vt:variant>
      <vt:variant>
        <vt:i4>5</vt:i4>
      </vt:variant>
      <vt:variant>
        <vt:lpwstr>http://www.planalto.gov.br/CCivil_03/leis/LCP/Lcp123.htm</vt:lpwstr>
      </vt:variant>
      <vt:variant>
        <vt:lpwstr>art18a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TRABALHO POR TEMPO DETERMINADO</dc:title>
  <dc:subject/>
  <dc:creator>PMMR</dc:creator>
  <cp:keywords/>
  <dc:description/>
  <cp:lastModifiedBy>PMSBP Licitação</cp:lastModifiedBy>
  <cp:revision>9</cp:revision>
  <cp:lastPrinted>2020-05-05T16:20:00Z</cp:lastPrinted>
  <dcterms:created xsi:type="dcterms:W3CDTF">2020-04-30T02:27:00Z</dcterms:created>
  <dcterms:modified xsi:type="dcterms:W3CDTF">2020-05-05T20:00:00Z</dcterms:modified>
</cp:coreProperties>
</file>